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07" w:rsidRDefault="000A1F07" w:rsidP="0052265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E4CE3" w:rsidRPr="00F61D24" w:rsidRDefault="006E4CE3" w:rsidP="006E4CE3">
      <w:pPr>
        <w:jc w:val="right"/>
        <w:rPr>
          <w:rFonts w:ascii="Times New Roman" w:hAnsi="Times New Roman" w:cs="Times New Roman"/>
          <w:b/>
        </w:rPr>
      </w:pPr>
      <w:r w:rsidRPr="00F61D24">
        <w:rPr>
          <w:rFonts w:ascii="Times New Roman" w:hAnsi="Times New Roman" w:cs="Times New Roman"/>
          <w:b/>
        </w:rPr>
        <w:t xml:space="preserve">Приложение  </w:t>
      </w:r>
    </w:p>
    <w:p w:rsidR="006E4CE3" w:rsidRPr="00F61D24" w:rsidRDefault="006E4CE3" w:rsidP="006E4CE3">
      <w:pPr>
        <w:jc w:val="right"/>
        <w:rPr>
          <w:rFonts w:ascii="Times New Roman" w:hAnsi="Times New Roman" w:cs="Times New Roman"/>
          <w:b/>
        </w:rPr>
      </w:pPr>
      <w:r w:rsidRPr="00F61D24">
        <w:rPr>
          <w:rFonts w:ascii="Times New Roman" w:hAnsi="Times New Roman" w:cs="Times New Roman"/>
          <w:b/>
        </w:rPr>
        <w:t xml:space="preserve">к решению городского Совета депутатов </w:t>
      </w:r>
    </w:p>
    <w:p w:rsidR="006E4CE3" w:rsidRPr="00F61D24" w:rsidRDefault="006E4CE3" w:rsidP="006E4CE3">
      <w:pPr>
        <w:jc w:val="right"/>
        <w:rPr>
          <w:rFonts w:ascii="Times New Roman" w:hAnsi="Times New Roman" w:cs="Times New Roman"/>
          <w:b/>
        </w:rPr>
      </w:pPr>
      <w:r w:rsidRPr="00F61D24">
        <w:rPr>
          <w:rFonts w:ascii="Times New Roman" w:hAnsi="Times New Roman" w:cs="Times New Roman"/>
          <w:b/>
        </w:rPr>
        <w:t>муниципального образования «Город Светлогорск»</w:t>
      </w:r>
    </w:p>
    <w:p w:rsidR="006E4CE3" w:rsidRPr="00F61D24" w:rsidRDefault="006E4CE3" w:rsidP="006E4CE3">
      <w:pPr>
        <w:jc w:val="right"/>
        <w:rPr>
          <w:rFonts w:ascii="Times New Roman" w:hAnsi="Times New Roman" w:cs="Times New Roman"/>
          <w:b/>
        </w:rPr>
      </w:pPr>
      <w:r w:rsidRPr="00F61D24">
        <w:rPr>
          <w:rFonts w:ascii="Times New Roman" w:hAnsi="Times New Roman" w:cs="Times New Roman"/>
          <w:b/>
        </w:rPr>
        <w:t>от «</w:t>
      </w:r>
      <w:r>
        <w:rPr>
          <w:rFonts w:ascii="Times New Roman" w:hAnsi="Times New Roman" w:cs="Times New Roman"/>
          <w:b/>
        </w:rPr>
        <w:t>20</w:t>
      </w:r>
      <w:r w:rsidRPr="00F61D24">
        <w:rPr>
          <w:rFonts w:ascii="Times New Roman" w:hAnsi="Times New Roman" w:cs="Times New Roman"/>
          <w:b/>
        </w:rPr>
        <w:t>» февраля  201</w:t>
      </w:r>
      <w:r>
        <w:rPr>
          <w:rFonts w:ascii="Times New Roman" w:hAnsi="Times New Roman"/>
          <w:b/>
        </w:rPr>
        <w:t>7 года №11</w:t>
      </w:r>
    </w:p>
    <w:p w:rsidR="0052265B" w:rsidRPr="0052265B" w:rsidRDefault="0052265B" w:rsidP="00522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265B">
        <w:rPr>
          <w:rFonts w:ascii="Times New Roman" w:hAnsi="Times New Roman" w:cs="Times New Roman"/>
          <w:b/>
          <w:sz w:val="36"/>
          <w:szCs w:val="36"/>
        </w:rPr>
        <w:t xml:space="preserve">Программа комплексного развития </w:t>
      </w:r>
      <w:r w:rsidRPr="0052265B">
        <w:rPr>
          <w:rFonts w:ascii="Times New Roman" w:hAnsi="Times New Roman"/>
          <w:b/>
          <w:sz w:val="36"/>
          <w:szCs w:val="36"/>
        </w:rPr>
        <w:t xml:space="preserve">систем транспортной инфраструктуры муниципального образования </w:t>
      </w:r>
      <w:r>
        <w:rPr>
          <w:rFonts w:ascii="Times New Roman" w:hAnsi="Times New Roman"/>
          <w:b/>
          <w:sz w:val="36"/>
          <w:szCs w:val="36"/>
        </w:rPr>
        <w:t>«Г</w:t>
      </w:r>
      <w:r w:rsidRPr="0052265B">
        <w:rPr>
          <w:rFonts w:ascii="Times New Roman" w:hAnsi="Times New Roman"/>
          <w:b/>
          <w:sz w:val="36"/>
          <w:szCs w:val="36"/>
        </w:rPr>
        <w:t>ородское поселение «Город Светлогорск</w:t>
      </w:r>
      <w:r w:rsidRPr="0052265B">
        <w:rPr>
          <w:rFonts w:ascii="Times New Roman" w:hAnsi="Times New Roman" w:cs="Times New Roman"/>
          <w:b/>
          <w:sz w:val="36"/>
          <w:szCs w:val="36"/>
        </w:rPr>
        <w:t>»</w:t>
      </w:r>
    </w:p>
    <w:p w:rsidR="0052265B" w:rsidRPr="0052265B" w:rsidRDefault="0052265B" w:rsidP="0057289D">
      <w:pPr>
        <w:pStyle w:val="12"/>
        <w:keepNext/>
        <w:keepLines/>
        <w:shd w:val="clear" w:color="auto" w:fill="auto"/>
        <w:spacing w:before="0" w:line="240" w:lineRule="auto"/>
        <w:ind w:right="100" w:firstLine="0"/>
        <w:rPr>
          <w:rFonts w:ascii="Times New Roman" w:hAnsi="Times New Roman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  <w:bookmarkStart w:id="1" w:name="bookmark1"/>
      <w:bookmarkEnd w:id="0"/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FD4F76" w:rsidRDefault="00FD4F76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0A1F07" w:rsidRDefault="000A1F07" w:rsidP="0057289D">
      <w:pPr>
        <w:pStyle w:val="Default"/>
        <w:rPr>
          <w:color w:val="auto"/>
          <w:sz w:val="28"/>
          <w:szCs w:val="28"/>
        </w:rPr>
      </w:pPr>
    </w:p>
    <w:p w:rsidR="0087639A" w:rsidRPr="00FD4F76" w:rsidRDefault="005C09D0" w:rsidP="0052265B">
      <w:pPr>
        <w:pStyle w:val="Default"/>
        <w:rPr>
          <w:b/>
          <w:color w:val="auto"/>
        </w:rPr>
      </w:pPr>
      <w:r w:rsidRPr="00FD4F76">
        <w:rPr>
          <w:color w:val="auto"/>
        </w:rPr>
        <w:lastRenderedPageBreak/>
        <w:t xml:space="preserve">                                                 </w:t>
      </w:r>
      <w:r w:rsidR="0052265B" w:rsidRPr="00FD4F76">
        <w:rPr>
          <w:b/>
          <w:color w:val="auto"/>
        </w:rPr>
        <w:t xml:space="preserve">1. </w:t>
      </w:r>
      <w:r w:rsidR="00217448" w:rsidRPr="00FD4F76">
        <w:rPr>
          <w:b/>
          <w:color w:val="auto"/>
        </w:rPr>
        <w:t>Паспорт программы</w:t>
      </w:r>
      <w:bookmarkEnd w:id="1"/>
      <w:r w:rsidRPr="00FD4F76">
        <w:rPr>
          <w:b/>
          <w:color w:val="auto"/>
        </w:rPr>
        <w:t>.</w:t>
      </w:r>
    </w:p>
    <w:p w:rsidR="00765244" w:rsidRPr="00FD4F76" w:rsidRDefault="00765244" w:rsidP="0052265B">
      <w:pPr>
        <w:pStyle w:val="Default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7955"/>
      </w:tblGrid>
      <w:tr w:rsidR="005C09D0" w:rsidRPr="00FD4F76" w:rsidTr="00C0397D">
        <w:tc>
          <w:tcPr>
            <w:tcW w:w="2329" w:type="dxa"/>
            <w:shd w:val="clear" w:color="auto" w:fill="auto"/>
          </w:tcPr>
          <w:p w:rsidR="005C09D0" w:rsidRPr="00FD4F76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</w:t>
            </w:r>
          </w:p>
          <w:p w:rsidR="005C09D0" w:rsidRPr="00FD4F76" w:rsidRDefault="005C09D0" w:rsidP="0057289D">
            <w:pPr>
              <w:pStyle w:val="Default"/>
              <w:widowControl w:val="0"/>
              <w:rPr>
                <w:color w:val="auto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FD4F76" w:rsidRDefault="005C09D0" w:rsidP="00DE0264">
            <w:pPr>
              <w:pStyle w:val="Default"/>
              <w:widowControl w:val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«Комплексное развитие систем транспортной инфраструктуры муниципального образования городское поселение «Город Светлогорск» </w:t>
            </w:r>
            <w:r w:rsidR="0052265B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(далее – Программа)</w:t>
            </w:r>
          </w:p>
          <w:p w:rsidR="00DE0264" w:rsidRPr="00FD4F76" w:rsidRDefault="00DE0264" w:rsidP="0052265B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5C09D0" w:rsidRPr="00FD4F76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Основания </w:t>
            </w:r>
            <w:proofErr w:type="gramStart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для</w:t>
            </w:r>
            <w:proofErr w:type="gramEnd"/>
          </w:p>
          <w:p w:rsidR="005C09D0" w:rsidRPr="00FD4F76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разработки</w:t>
            </w:r>
          </w:p>
          <w:p w:rsidR="005C09D0" w:rsidRPr="00FD4F76" w:rsidRDefault="005C09D0" w:rsidP="0057289D">
            <w:pPr>
              <w:pStyle w:val="Default"/>
              <w:widowControl w:val="0"/>
              <w:rPr>
                <w:color w:val="auto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FD4F76" w:rsidRDefault="005C09D0" w:rsidP="0057289D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Федерации";</w:t>
            </w:r>
          </w:p>
          <w:p w:rsidR="005C09D0" w:rsidRPr="00FD4F76" w:rsidRDefault="005C09D0" w:rsidP="0057289D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Федеральный закон от 06 октября 2003 года </w:t>
            </w:r>
            <w:r w:rsidRPr="00FD4F76">
              <w:rPr>
                <w:rStyle w:val="2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131-ФЗ 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«Об общих принципах организации местного самоуправления в Российской Федерации»;</w:t>
            </w:r>
          </w:p>
          <w:p w:rsidR="005C09D0" w:rsidRPr="00FD4F76" w:rsidRDefault="005C09D0" w:rsidP="0057289D">
            <w:pPr>
              <w:pStyle w:val="Default"/>
              <w:widowControl w:val="0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-Постановление Правительства РФ от 25.12.2015г. № 1440 «Об утверждении требований к программам комплексного развития транспортной инфраструктуры поселений, городских округов».</w:t>
            </w:r>
          </w:p>
          <w:p w:rsidR="0052265B" w:rsidRPr="00FD4F76" w:rsidRDefault="0052265B" w:rsidP="0052265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- Генеральный план муниципального образования городское поселение «Город Светлогорск», </w:t>
            </w:r>
            <w:r w:rsidRPr="00FD4F76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 xml:space="preserve">решение 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городского</w:t>
            </w:r>
            <w:r w:rsidRPr="00FD4F76">
              <w:rPr>
                <w:rFonts w:ascii="Times New Roman" w:hAnsi="Times New Roman" w:cs="Times New Roman"/>
              </w:rPr>
              <w:t> 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 xml:space="preserve"> Совета депутатов </w:t>
            </w:r>
            <w:r w:rsidRPr="00FD4F76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 xml:space="preserve">муниципального образования городское поселение «Город Светлогорск» 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от</w:t>
            </w:r>
            <w:r w:rsidRPr="00FD4F76">
              <w:rPr>
                <w:rFonts w:ascii="Times New Roman" w:hAnsi="Times New Roman" w:cs="Times New Roman"/>
              </w:rPr>
              <w:t> 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 « 27 » сентября 2011 года № 55;</w:t>
            </w:r>
          </w:p>
          <w:p w:rsidR="0052265B" w:rsidRPr="00FD4F76" w:rsidRDefault="0052265B" w:rsidP="0052265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 xml:space="preserve">- Правила землепользования и застройки муниципального образования городское поселение «Город Светлогорск», решение 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городского</w:t>
            </w:r>
            <w:r w:rsidRPr="00FD4F76">
              <w:rPr>
                <w:rFonts w:ascii="Times New Roman" w:hAnsi="Times New Roman" w:cs="Times New Roman"/>
              </w:rPr>
              <w:t> 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 xml:space="preserve"> Совета депутатов </w:t>
            </w:r>
            <w:r w:rsidRPr="00FD4F76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 xml:space="preserve">муниципального образования городское поселение «Город Светлогорск» 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от</w:t>
            </w:r>
            <w:r w:rsidRPr="00FD4F76">
              <w:rPr>
                <w:rFonts w:ascii="Times New Roman" w:hAnsi="Times New Roman" w:cs="Times New Roman"/>
              </w:rPr>
              <w:t> </w:t>
            </w:r>
            <w:r w:rsidRPr="00FD4F76">
              <w:rPr>
                <w:rFonts w:ascii="Times New Roman" w:hAnsi="Times New Roman" w:cs="Times New Roman"/>
                <w:bdr w:val="none" w:sz="0" w:space="0" w:color="auto" w:frame="1"/>
              </w:rPr>
              <w:t> « 22 » декабря 2012 года № 94;</w:t>
            </w:r>
          </w:p>
          <w:p w:rsidR="008D6A47" w:rsidRPr="00FD4F76" w:rsidRDefault="0052265B" w:rsidP="008D6A47">
            <w:pPr>
              <w:pStyle w:val="Default"/>
              <w:widowControl w:val="0"/>
            </w:pPr>
            <w:r w:rsidRPr="00FD4F76">
              <w:t>- Нормативы  градостроительного проектирования на территории муниципального образования городское поселение «Город Светлогорск» (проект).</w:t>
            </w:r>
          </w:p>
          <w:p w:rsidR="00DE0264" w:rsidRPr="00FD4F76" w:rsidRDefault="00DE0264" w:rsidP="008D6A47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C0397D" w:rsidRPr="00FD4F76" w:rsidTr="00C0397D">
        <w:trPr>
          <w:trHeight w:val="1620"/>
        </w:trPr>
        <w:tc>
          <w:tcPr>
            <w:tcW w:w="2329" w:type="dxa"/>
            <w:shd w:val="clear" w:color="auto" w:fill="auto"/>
          </w:tcPr>
          <w:p w:rsidR="00C0397D" w:rsidRPr="00FD4F76" w:rsidRDefault="00C0397D" w:rsidP="0057289D">
            <w:pPr>
              <w:pStyle w:val="Default"/>
              <w:widowControl w:val="0"/>
              <w:rPr>
                <w:color w:val="auto"/>
              </w:rPr>
            </w:pPr>
            <w:r w:rsidRPr="00FD4F76">
              <w:t>Наименование заказчика и разработчиков Программы, местонахождение</w:t>
            </w:r>
          </w:p>
        </w:tc>
        <w:tc>
          <w:tcPr>
            <w:tcW w:w="7955" w:type="dxa"/>
            <w:shd w:val="clear" w:color="auto" w:fill="auto"/>
          </w:tcPr>
          <w:p w:rsidR="00C0397D" w:rsidRPr="00FD4F76" w:rsidRDefault="00664FDE" w:rsidP="00136FB7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 w:rsidR="00C0397D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муниципального образования городское поселение «Город Светлогорск»;</w:t>
            </w:r>
          </w:p>
          <w:p w:rsidR="00C0397D" w:rsidRPr="00FD4F76" w:rsidRDefault="00C0397D" w:rsidP="00136FB7">
            <w:pPr>
              <w:pStyle w:val="bodytextindent31"/>
              <w:snapToGrid w:val="0"/>
              <w:ind w:right="170" w:firstLine="0"/>
              <w:rPr>
                <w:sz w:val="24"/>
                <w:szCs w:val="24"/>
              </w:rPr>
            </w:pPr>
            <w:r w:rsidRPr="00FD4F76">
              <w:rPr>
                <w:sz w:val="24"/>
                <w:szCs w:val="24"/>
              </w:rPr>
              <w:t>2.</w:t>
            </w:r>
            <w:r w:rsidR="00D05297" w:rsidRPr="00FD4F76">
              <w:rPr>
                <w:sz w:val="24"/>
                <w:szCs w:val="24"/>
              </w:rPr>
              <w:t xml:space="preserve"> - </w:t>
            </w:r>
            <w:r w:rsidRPr="00FD4F76">
              <w:rPr>
                <w:sz w:val="24"/>
                <w:szCs w:val="24"/>
              </w:rPr>
              <w:t>Администрация муниципального образования «Светлогорский район»</w:t>
            </w:r>
            <w:r w:rsidR="00D05297" w:rsidRPr="00FD4F76">
              <w:rPr>
                <w:sz w:val="24"/>
                <w:szCs w:val="24"/>
              </w:rPr>
              <w:t>;</w:t>
            </w:r>
          </w:p>
          <w:p w:rsidR="001011AF" w:rsidRPr="00FD4F76" w:rsidRDefault="001011AF" w:rsidP="001011AF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 - </w:t>
            </w:r>
            <w:r w:rsidR="00D05297" w:rsidRPr="00FD4F76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Pr="00FD4F76">
              <w:rPr>
                <w:rFonts w:ascii="Times New Roman" w:hAnsi="Times New Roman" w:cs="Times New Roman"/>
              </w:rPr>
              <w:t xml:space="preserve"> </w:t>
            </w:r>
            <w:r w:rsidR="00D05297" w:rsidRPr="00FD4F76">
              <w:rPr>
                <w:rFonts w:ascii="Times New Roman" w:hAnsi="Times New Roman" w:cs="Times New Roman"/>
              </w:rPr>
              <w:t>«Управление капитального строительства</w:t>
            </w:r>
            <w:r w:rsidRPr="00FD4F76"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D05297" w:rsidRPr="00FD4F76" w:rsidRDefault="001011AF" w:rsidP="001011AF">
            <w:pPr>
              <w:pStyle w:val="bodytextindent31"/>
              <w:snapToGrid w:val="0"/>
              <w:ind w:right="170" w:firstLine="0"/>
              <w:rPr>
                <w:sz w:val="24"/>
                <w:szCs w:val="24"/>
              </w:rPr>
            </w:pPr>
            <w:r w:rsidRPr="00FD4F76">
              <w:rPr>
                <w:sz w:val="24"/>
                <w:szCs w:val="24"/>
              </w:rPr>
              <w:t>Светлогорского района</w:t>
            </w:r>
            <w:r w:rsidR="00D05297" w:rsidRPr="00FD4F76">
              <w:rPr>
                <w:sz w:val="24"/>
                <w:szCs w:val="24"/>
              </w:rPr>
              <w:t>»</w:t>
            </w:r>
            <w:r w:rsidRPr="00FD4F76">
              <w:rPr>
                <w:sz w:val="24"/>
                <w:szCs w:val="24"/>
              </w:rPr>
              <w:t>;</w:t>
            </w:r>
          </w:p>
          <w:p w:rsidR="008D6A47" w:rsidRPr="00FD4F76" w:rsidRDefault="00C0397D" w:rsidP="008D6A47">
            <w:pPr>
              <w:pStyle w:val="Default"/>
              <w:widowControl w:val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Адрес: 238560, Калининградская область, </w:t>
            </w:r>
            <w:proofErr w:type="gramStart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  <w:proofErr w:type="gramEnd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. Светлогорск, Калининградский проспект, 77А</w:t>
            </w:r>
            <w:r w:rsidR="008D6A47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DE0264" w:rsidRPr="00FD4F76" w:rsidRDefault="00DE0264" w:rsidP="008D6A47">
            <w:pPr>
              <w:pStyle w:val="Default"/>
              <w:widowControl w:val="0"/>
              <w:jc w:val="both"/>
              <w:rPr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5C09D0" w:rsidRPr="00FD4F76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Цель 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FD4F76" w:rsidRDefault="001C2F47" w:rsidP="001C2F4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FD4F76">
              <w:rPr>
                <w:rFonts w:ascii="Times New Roman" w:hAnsi="Times New Roman" w:cs="Times New Roman"/>
                <w:bCs/>
              </w:rPr>
              <w:t xml:space="preserve">Развитие транспортной инфраструктуры, сбалансированное развитие и скоординированное с иными сферами жизнедеятельности  </w:t>
            </w:r>
            <w:r w:rsidR="005C09D0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городско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го</w:t>
            </w:r>
            <w:r w:rsidR="005C09D0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поселени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я </w:t>
            </w:r>
            <w:r w:rsidR="005C09D0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«Город Светлогорск»</w:t>
            </w:r>
            <w:r w:rsidR="005C09D0" w:rsidRPr="00FD4F7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DE0264" w:rsidRPr="00FD4F76" w:rsidRDefault="00DE0264" w:rsidP="001C2F4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5C09D0" w:rsidRPr="00FD4F76" w:rsidRDefault="007E290E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7955" w:type="dxa"/>
            <w:shd w:val="clear" w:color="auto" w:fill="auto"/>
          </w:tcPr>
          <w:p w:rsidR="00F825D5" w:rsidRPr="00FD4F76" w:rsidRDefault="00F825D5" w:rsidP="008D6A47">
            <w:pPr>
              <w:keepNext/>
              <w:snapToGrid w:val="0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FD4F76">
              <w:rPr>
                <w:rFonts w:ascii="Times New Roman" w:hAnsi="Times New Roman" w:cs="Times New Roman"/>
                <w:bCs/>
              </w:rPr>
              <w:t>Основн</w:t>
            </w:r>
            <w:r w:rsidR="004E4664" w:rsidRPr="00FD4F76">
              <w:rPr>
                <w:rFonts w:ascii="Times New Roman" w:hAnsi="Times New Roman" w:cs="Times New Roman"/>
                <w:bCs/>
              </w:rPr>
              <w:t>ой</w:t>
            </w:r>
            <w:r w:rsidRPr="00FD4F76">
              <w:rPr>
                <w:rFonts w:ascii="Times New Roman" w:hAnsi="Times New Roman" w:cs="Times New Roman"/>
                <w:bCs/>
              </w:rPr>
              <w:t xml:space="preserve"> задач</w:t>
            </w:r>
            <w:r w:rsidR="004E4664" w:rsidRPr="00FD4F76">
              <w:rPr>
                <w:rFonts w:ascii="Times New Roman" w:hAnsi="Times New Roman" w:cs="Times New Roman"/>
                <w:bCs/>
              </w:rPr>
              <w:t xml:space="preserve">ей </w:t>
            </w:r>
            <w:r w:rsidRPr="00FD4F76">
              <w:rPr>
                <w:rFonts w:ascii="Times New Roman" w:hAnsi="Times New Roman" w:cs="Times New Roman"/>
                <w:bCs/>
              </w:rPr>
              <w:t>Программы явля</w:t>
            </w:r>
            <w:r w:rsidR="004E4664" w:rsidRPr="00FD4F76">
              <w:rPr>
                <w:rFonts w:ascii="Times New Roman" w:hAnsi="Times New Roman" w:cs="Times New Roman"/>
                <w:bCs/>
              </w:rPr>
              <w:t>е</w:t>
            </w:r>
            <w:r w:rsidRPr="00FD4F76">
              <w:rPr>
                <w:rFonts w:ascii="Times New Roman" w:hAnsi="Times New Roman" w:cs="Times New Roman"/>
                <w:bCs/>
              </w:rPr>
              <w:t>тся:</w:t>
            </w:r>
          </w:p>
          <w:p w:rsidR="00A84978" w:rsidRPr="00FD4F76" w:rsidRDefault="008D6A47" w:rsidP="008D6A4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-</w:t>
            </w:r>
            <w:r w:rsidR="00140AB3" w:rsidRPr="00FD4F76">
              <w:rPr>
                <w:rFonts w:ascii="Times New Roman" w:hAnsi="Times New Roman" w:cs="Times New Roman"/>
                <w:bCs/>
              </w:rPr>
              <w:t xml:space="preserve"> </w:t>
            </w:r>
            <w:r w:rsidRPr="00FD4F76">
              <w:rPr>
                <w:rFonts w:ascii="Times New Roman" w:hAnsi="Times New Roman" w:cs="Times New Roman"/>
                <w:bCs/>
              </w:rPr>
              <w:t xml:space="preserve">формирование условий для развития </w:t>
            </w: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 xml:space="preserve">транспортной инфраструктуры и </w:t>
            </w:r>
            <w:r w:rsidRPr="00FD4F76">
              <w:rPr>
                <w:rFonts w:ascii="Times New Roman" w:hAnsi="Times New Roman" w:cs="Times New Roman"/>
                <w:bCs/>
              </w:rPr>
              <w:t xml:space="preserve">социально-экономического развития 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городского поселения  «Город Светлогорск»</w:t>
            </w:r>
            <w:r w:rsidRPr="00FD4F76">
              <w:rPr>
                <w:rFonts w:ascii="Times New Roman" w:hAnsi="Times New Roman" w:cs="Times New Roman"/>
                <w:bCs/>
              </w:rPr>
              <w:t>.</w:t>
            </w:r>
          </w:p>
          <w:p w:rsidR="00DE0264" w:rsidRPr="00FD4F76" w:rsidRDefault="00DE0264" w:rsidP="008D6A4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0D626A" w:rsidRPr="00FD4F76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Целевые показатели</w:t>
            </w:r>
          </w:p>
          <w:p w:rsidR="000D626A" w:rsidRPr="00FD4F76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(индикаторы)</w:t>
            </w:r>
          </w:p>
          <w:p w:rsidR="005C09D0" w:rsidRPr="00FD4F76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FD4F76" w:rsidRDefault="00F825D5" w:rsidP="00656BA0">
            <w:pPr>
              <w:pStyle w:val="21"/>
              <w:shd w:val="clear" w:color="auto" w:fill="auto"/>
              <w:tabs>
                <w:tab w:val="left" w:pos="264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F76">
              <w:rPr>
                <w:rFonts w:ascii="Times New Roman" w:hAnsi="Times New Roman"/>
                <w:sz w:val="24"/>
                <w:szCs w:val="24"/>
              </w:rPr>
              <w:t>Технико-экономические, финансовые и социально-экономические показатели развития транспортной инфраструктуры, включая показатели безопасности, качество эффективности транспортного обслуживания населения и субъектов экономической деятельности</w:t>
            </w:r>
            <w:r w:rsidR="00656BA0" w:rsidRPr="00FD4F7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56BA0" w:rsidRPr="00FD4F76" w:rsidRDefault="00656BA0" w:rsidP="00656BA0">
            <w:pPr>
              <w:widowControl/>
              <w:numPr>
                <w:ilvl w:val="0"/>
                <w:numId w:val="29"/>
              </w:numPr>
              <w:suppressAutoHyphens/>
              <w:ind w:left="209" w:hanging="209"/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656BA0" w:rsidRPr="00FD4F76" w:rsidRDefault="00656BA0" w:rsidP="00656BA0">
            <w:pPr>
              <w:widowControl/>
              <w:numPr>
                <w:ilvl w:val="0"/>
                <w:numId w:val="29"/>
              </w:numPr>
              <w:suppressAutoHyphens/>
              <w:ind w:left="209" w:hanging="209"/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lastRenderedPageBreak/>
              <w:t>количество лиц, погибших в результате дорожно-транспортных происшествий;</w:t>
            </w:r>
          </w:p>
          <w:p w:rsidR="008D6A47" w:rsidRPr="00FD4F76" w:rsidRDefault="00656BA0" w:rsidP="00656BA0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264"/>
              </w:tabs>
              <w:spacing w:after="0" w:line="240" w:lineRule="auto"/>
              <w:ind w:left="209" w:hanging="209"/>
              <w:jc w:val="both"/>
              <w:rPr>
                <w:sz w:val="24"/>
                <w:szCs w:val="24"/>
              </w:rPr>
            </w:pPr>
            <w:r w:rsidRPr="00FD4F76">
              <w:rPr>
                <w:rFonts w:ascii="Times New Roman" w:hAnsi="Times New Roman"/>
                <w:sz w:val="24"/>
                <w:szCs w:val="24"/>
              </w:rPr>
              <w:t>тяжесть последствий в результате дорожно-транспортных происшествий;</w:t>
            </w: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Сроки и этапы</w:t>
            </w:r>
          </w:p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реализации</w:t>
            </w:r>
          </w:p>
          <w:p w:rsidR="005C09D0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FD4F76" w:rsidRDefault="007C711A" w:rsidP="0057289D">
            <w:pPr>
              <w:pStyle w:val="Default"/>
              <w:widowControl w:val="0"/>
              <w:rPr>
                <w:color w:val="auto"/>
              </w:rPr>
            </w:pPr>
            <w:r w:rsidRPr="00FD4F76">
              <w:rPr>
                <w:color w:val="auto"/>
              </w:rPr>
              <w:t>2017 - 2026 годы</w:t>
            </w: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Укрупненное</w:t>
            </w:r>
          </w:p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описание</w:t>
            </w:r>
          </w:p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запланированных</w:t>
            </w:r>
          </w:p>
          <w:p w:rsidR="000F073C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мероприятий</w:t>
            </w:r>
          </w:p>
          <w:p w:rsidR="005C09D0" w:rsidRPr="00FD4F76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8D6A47" w:rsidRPr="00FD4F76" w:rsidRDefault="00C0397D" w:rsidP="008D6A47">
            <w:pPr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Fonts w:ascii="Times New Roman" w:hAnsi="Times New Roman" w:cs="Times New Roman"/>
              </w:rPr>
              <w:t>1.</w:t>
            </w:r>
            <w:r w:rsidR="007E0469" w:rsidRPr="00FD4F76">
              <w:rPr>
                <w:rFonts w:ascii="Times New Roman" w:hAnsi="Times New Roman" w:cs="Times New Roman"/>
              </w:rPr>
              <w:t xml:space="preserve"> </w:t>
            </w:r>
            <w:r w:rsidRPr="00FD4F76">
              <w:rPr>
                <w:rFonts w:ascii="Times New Roman" w:hAnsi="Times New Roman" w:cs="Times New Roman"/>
              </w:rPr>
              <w:t>П</w:t>
            </w:r>
            <w:r w:rsidR="008D6A47" w:rsidRPr="00FD4F76">
              <w:rPr>
                <w:rFonts w:ascii="Times New Roman" w:hAnsi="Times New Roman" w:cs="Times New Roman"/>
              </w:rPr>
              <w:t xml:space="preserve">роектирование новых объектов </w:t>
            </w:r>
            <w:r w:rsidR="008D6A47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транспортной инфраструктуры.</w:t>
            </w:r>
          </w:p>
          <w:p w:rsidR="00C0397D" w:rsidRPr="00FD4F76" w:rsidRDefault="00C0397D" w:rsidP="00C0397D">
            <w:pPr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Fonts w:ascii="Times New Roman" w:hAnsi="Times New Roman" w:cs="Times New Roman"/>
              </w:rPr>
              <w:t xml:space="preserve">2. Строительство новых объектов 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транспортной инфраструктуры</w:t>
            </w:r>
          </w:p>
          <w:p w:rsidR="005C09D0" w:rsidRPr="00FD4F76" w:rsidRDefault="005C09D0" w:rsidP="0057289D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344CFB" w:rsidRPr="00FD4F76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Объемы и источники</w:t>
            </w:r>
          </w:p>
          <w:p w:rsidR="00344CFB" w:rsidRPr="00FD4F76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финансирования</w:t>
            </w:r>
          </w:p>
          <w:p w:rsidR="005C09D0" w:rsidRPr="00FD4F76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Прогнозный общий объем финансирования Программы на период 2017 - 2026 г. составляет:</w:t>
            </w:r>
          </w:p>
          <w:p w:rsidR="00443033" w:rsidRPr="00FD4F76" w:rsidRDefault="00D45812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857,70</w:t>
            </w:r>
            <w:r w:rsidR="00443033" w:rsidRPr="00FD4F76">
              <w:rPr>
                <w:rFonts w:ascii="Times New Roman" w:hAnsi="Times New Roman" w:cs="Times New Roman"/>
              </w:rPr>
              <w:t xml:space="preserve"> млн. рублей, в том числе по годам: </w:t>
            </w:r>
          </w:p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2017 год -    </w:t>
            </w:r>
            <w:r w:rsidR="00E62723" w:rsidRPr="00FD4F76">
              <w:rPr>
                <w:rFonts w:ascii="Times New Roman" w:hAnsi="Times New Roman" w:cs="Times New Roman"/>
              </w:rPr>
              <w:t>0,00</w:t>
            </w:r>
            <w:r w:rsidR="00A4632D" w:rsidRPr="00FD4F76">
              <w:rPr>
                <w:rFonts w:ascii="Times New Roman" w:hAnsi="Times New Roman" w:cs="Times New Roman"/>
              </w:rPr>
              <w:t xml:space="preserve">      </w:t>
            </w:r>
            <w:r w:rsidRPr="00FD4F76">
              <w:rPr>
                <w:rFonts w:ascii="Times New Roman" w:hAnsi="Times New Roman" w:cs="Times New Roman"/>
              </w:rPr>
              <w:t xml:space="preserve">млн. рублей; </w:t>
            </w:r>
          </w:p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2018 год - </w:t>
            </w:r>
            <w:r w:rsidR="00A4632D" w:rsidRPr="00FD4F76">
              <w:rPr>
                <w:rFonts w:ascii="Times New Roman" w:hAnsi="Times New Roman" w:cs="Times New Roman"/>
              </w:rPr>
              <w:t xml:space="preserve">   </w:t>
            </w:r>
            <w:r w:rsidR="00E62723" w:rsidRPr="00FD4F76">
              <w:rPr>
                <w:rFonts w:ascii="Times New Roman" w:hAnsi="Times New Roman" w:cs="Times New Roman"/>
              </w:rPr>
              <w:t>0,00</w:t>
            </w:r>
            <w:r w:rsidR="00A4632D" w:rsidRPr="00FD4F76">
              <w:rPr>
                <w:rFonts w:ascii="Times New Roman" w:hAnsi="Times New Roman" w:cs="Times New Roman"/>
              </w:rPr>
              <w:t xml:space="preserve">     </w:t>
            </w:r>
            <w:r w:rsidRPr="00FD4F76">
              <w:rPr>
                <w:rFonts w:ascii="Times New Roman" w:hAnsi="Times New Roman" w:cs="Times New Roman"/>
              </w:rPr>
              <w:t xml:space="preserve"> млн. рублей;</w:t>
            </w:r>
          </w:p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2019 год -   </w:t>
            </w:r>
            <w:r w:rsidR="00A4632D" w:rsidRPr="00FD4F76">
              <w:rPr>
                <w:rFonts w:ascii="Times New Roman" w:hAnsi="Times New Roman" w:cs="Times New Roman"/>
              </w:rPr>
              <w:t xml:space="preserve"> </w:t>
            </w:r>
            <w:r w:rsidR="00E62723" w:rsidRPr="00FD4F76">
              <w:rPr>
                <w:rFonts w:ascii="Times New Roman" w:hAnsi="Times New Roman" w:cs="Times New Roman"/>
              </w:rPr>
              <w:t>0,00</w:t>
            </w:r>
            <w:r w:rsidR="00A4632D" w:rsidRPr="00FD4F76">
              <w:rPr>
                <w:rFonts w:ascii="Times New Roman" w:hAnsi="Times New Roman" w:cs="Times New Roman"/>
              </w:rPr>
              <w:t xml:space="preserve">      </w:t>
            </w:r>
            <w:r w:rsidRPr="00FD4F76">
              <w:rPr>
                <w:rFonts w:ascii="Times New Roman" w:hAnsi="Times New Roman" w:cs="Times New Roman"/>
              </w:rPr>
              <w:t>млн. рублей;</w:t>
            </w:r>
          </w:p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2020 год - </w:t>
            </w:r>
            <w:r w:rsidR="00A4632D" w:rsidRPr="00FD4F76">
              <w:rPr>
                <w:rFonts w:ascii="Times New Roman" w:hAnsi="Times New Roman" w:cs="Times New Roman"/>
              </w:rPr>
              <w:t xml:space="preserve">   </w:t>
            </w:r>
            <w:r w:rsidR="00E62723" w:rsidRPr="00FD4F76">
              <w:rPr>
                <w:rFonts w:ascii="Times New Roman" w:hAnsi="Times New Roman" w:cs="Times New Roman"/>
              </w:rPr>
              <w:t>0,00</w:t>
            </w:r>
            <w:r w:rsidR="00A4632D" w:rsidRPr="00FD4F76">
              <w:rPr>
                <w:rFonts w:ascii="Times New Roman" w:hAnsi="Times New Roman" w:cs="Times New Roman"/>
              </w:rPr>
              <w:t xml:space="preserve">      </w:t>
            </w:r>
            <w:r w:rsidRPr="00FD4F76">
              <w:rPr>
                <w:rFonts w:ascii="Times New Roman" w:hAnsi="Times New Roman" w:cs="Times New Roman"/>
              </w:rPr>
              <w:t>млн. рублей;</w:t>
            </w:r>
            <w:r w:rsidRPr="00FD4F76">
              <w:rPr>
                <w:rFonts w:ascii="Times New Roman" w:hAnsi="Times New Roman" w:cs="Times New Roman"/>
              </w:rPr>
              <w:br/>
              <w:t xml:space="preserve">2021 год - </w:t>
            </w:r>
            <w:r w:rsidR="00A4632D" w:rsidRPr="00FD4F76">
              <w:rPr>
                <w:rFonts w:ascii="Times New Roman" w:hAnsi="Times New Roman" w:cs="Times New Roman"/>
              </w:rPr>
              <w:t xml:space="preserve"> </w:t>
            </w:r>
            <w:r w:rsidR="00D45812" w:rsidRPr="00FD4F76">
              <w:rPr>
                <w:rFonts w:ascii="Times New Roman" w:hAnsi="Times New Roman" w:cs="Times New Roman"/>
              </w:rPr>
              <w:t>101</w:t>
            </w:r>
            <w:r w:rsidR="00352E41" w:rsidRPr="00FD4F76">
              <w:rPr>
                <w:rFonts w:ascii="Times New Roman" w:hAnsi="Times New Roman" w:cs="Times New Roman"/>
              </w:rPr>
              <w:t>,20</w:t>
            </w:r>
            <w:r w:rsidR="00A4632D" w:rsidRPr="00FD4F76">
              <w:rPr>
                <w:rFonts w:ascii="Times New Roman" w:hAnsi="Times New Roman" w:cs="Times New Roman"/>
              </w:rPr>
              <w:t xml:space="preserve">      </w:t>
            </w:r>
            <w:r w:rsidRPr="00FD4F76">
              <w:rPr>
                <w:rFonts w:ascii="Times New Roman" w:hAnsi="Times New Roman" w:cs="Times New Roman"/>
              </w:rPr>
              <w:t>млн. рублей;</w:t>
            </w:r>
          </w:p>
          <w:p w:rsidR="00443033" w:rsidRPr="00FD4F76" w:rsidRDefault="00443033" w:rsidP="00DE0264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2022 - 2026 годы - </w:t>
            </w:r>
            <w:r w:rsidR="00A4632D" w:rsidRPr="00FD4F76">
              <w:rPr>
                <w:rFonts w:ascii="Times New Roman" w:hAnsi="Times New Roman" w:cs="Times New Roman"/>
              </w:rPr>
              <w:t xml:space="preserve"> </w:t>
            </w:r>
            <w:r w:rsidR="00D45812" w:rsidRPr="00FD4F76">
              <w:rPr>
                <w:rFonts w:ascii="Times New Roman" w:hAnsi="Times New Roman" w:cs="Times New Roman"/>
              </w:rPr>
              <w:t xml:space="preserve">756,50 </w:t>
            </w:r>
            <w:r w:rsidRPr="00FD4F76">
              <w:rPr>
                <w:rFonts w:ascii="Times New Roman" w:hAnsi="Times New Roman" w:cs="Times New Roman"/>
              </w:rPr>
              <w:t>млн. рублей.</w:t>
            </w:r>
          </w:p>
          <w:p w:rsidR="00550F32" w:rsidRPr="00FD4F76" w:rsidRDefault="00550F32" w:rsidP="00DE0264">
            <w:pPr>
              <w:jc w:val="both"/>
              <w:rPr>
                <w:rFonts w:ascii="Times New Roman" w:hAnsi="Times New Roman" w:cs="Times New Roman"/>
              </w:rPr>
            </w:pPr>
          </w:p>
          <w:p w:rsidR="00550F32" w:rsidRPr="00FD4F76" w:rsidRDefault="00550F32" w:rsidP="00DE0264">
            <w:pPr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Fonts w:ascii="Times New Roman" w:hAnsi="Times New Roman" w:cs="Times New Roman"/>
                <w:bCs/>
                <w:iCs/>
              </w:rPr>
              <w:t>Показатели финансирования подлежат уточнению с учетом разработанной проектно-сметной документации и фактического выделения средств из бюджетов всех уровней.</w:t>
            </w:r>
          </w:p>
          <w:p w:rsidR="00443033" w:rsidRPr="00FD4F76" w:rsidRDefault="00443033" w:rsidP="00550F32">
            <w:pPr>
              <w:pStyle w:val="Default"/>
              <w:widowControl w:val="0"/>
              <w:rPr>
                <w:color w:val="auto"/>
              </w:rPr>
            </w:pPr>
          </w:p>
        </w:tc>
      </w:tr>
      <w:tr w:rsidR="005C09D0" w:rsidRPr="00FD4F76" w:rsidTr="00C0397D">
        <w:tc>
          <w:tcPr>
            <w:tcW w:w="2329" w:type="dxa"/>
            <w:shd w:val="clear" w:color="auto" w:fill="auto"/>
          </w:tcPr>
          <w:p w:rsidR="004102E0" w:rsidRPr="00FD4F76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Ожидаемые</w:t>
            </w:r>
          </w:p>
          <w:p w:rsidR="004102E0" w:rsidRPr="00FD4F76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результаты</w:t>
            </w:r>
          </w:p>
          <w:p w:rsidR="004102E0" w:rsidRPr="00FD4F76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реализации</w:t>
            </w:r>
          </w:p>
          <w:p w:rsidR="005C09D0" w:rsidRPr="00FD4F76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37165F" w:rsidRPr="00FD4F76" w:rsidRDefault="0037165F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FD4F76">
              <w:rPr>
                <w:rFonts w:ascii="Times New Roman" w:hAnsi="Times New Roman" w:cs="Times New Roman"/>
              </w:rPr>
              <w:t>- улучшение транспортно-эксплуатационных показателей автомобильных дорог общего пользования городского поселения;</w:t>
            </w:r>
          </w:p>
          <w:p w:rsidR="00F00BB2" w:rsidRPr="00FD4F76" w:rsidRDefault="00F00BB2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>- повышение качества, эффективности и доступности транспортного</w:t>
            </w:r>
            <w:r w:rsidR="003B4A6A" w:rsidRPr="00FD4F76">
              <w:rPr>
                <w:rFonts w:ascii="Times New Roman" w:hAnsi="Times New Roman" w:cs="Times New Roman"/>
                <w:color w:val="auto"/>
                <w:lang w:bidi="ar-SA"/>
              </w:rPr>
              <w:t xml:space="preserve">  </w:t>
            </w: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>обслуживания населения и субъектов экономической деятельности</w:t>
            </w:r>
            <w:r w:rsidR="003B4A6A" w:rsidRPr="00FD4F76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>поселения;</w:t>
            </w:r>
          </w:p>
          <w:p w:rsidR="00036E75" w:rsidRPr="00FD4F76" w:rsidRDefault="00F00BB2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>- обеспечение надежности и безопасности системы транспортной</w:t>
            </w:r>
            <w:r w:rsidR="003B4A6A" w:rsidRPr="00FD4F76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Pr="00FD4F76">
              <w:rPr>
                <w:rFonts w:ascii="Times New Roman" w:hAnsi="Times New Roman" w:cs="Times New Roman"/>
                <w:color w:val="auto"/>
                <w:lang w:bidi="ar-SA"/>
              </w:rPr>
              <w:t>инфраструктуры.</w:t>
            </w:r>
          </w:p>
          <w:p w:rsidR="00550F32" w:rsidRPr="00FD4F76" w:rsidRDefault="00550F32" w:rsidP="00E827DF">
            <w:pPr>
              <w:widowControl/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:rsidR="00805DC7" w:rsidRPr="00FD4F76" w:rsidRDefault="00FA3B36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FD4F76">
        <w:rPr>
          <w:rFonts w:ascii="Times New Roman" w:hAnsi="Times New Roman"/>
          <w:sz w:val="24"/>
          <w:szCs w:val="24"/>
        </w:rPr>
        <w:tab/>
      </w:r>
      <w:r w:rsidR="00805DC7" w:rsidRPr="00FD4F76">
        <w:rPr>
          <w:rFonts w:ascii="Times New Roman" w:hAnsi="Times New Roman" w:cs="Times New Roman"/>
          <w:sz w:val="24"/>
          <w:szCs w:val="24"/>
        </w:rPr>
        <w:t>Транспортные коммуникации объединяют всю территорию МО городское поселение «Город Светлогорск», что является необходимым условием единства экономического пространства муниципального образования. Они связывают поселение с территорией всего региона, являясь материальной основой обеспечения экономических связей.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Транспортная система обеспечивает условия экономического роста, повышения конкурентоспособности  экономики и качества жизни населения. Транспорт играет важную роль в развитии конкурентных преимуществ с точки зрения реализации ее транзитного потенциала. Доступ к безопасным и качественным транспортным услугам определяет эффективность развития производства, бизнеса и социальной сферы.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Роль транспорта в социально-экономическом развитии определяется рядом объемных, стоимостных и качественных характеристик уровня транспортного обслуживания.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Географическая и технологическая доступность транспортных услуг определяет возможности территориального развития экономики и социальной сферы. Доступность транспортных услуг и их объем определяют полноту реализации экономических связей внутри поселения и за ее пределами, а также возможность перемещения всех слоев населения для удовлетворения производственных и социальных потребностей.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Высокий уровень транспортного обслуживания определяется скоростью, своевременностью, предсказуемостью, ритмичностью, безопасностью и экологичностью функционирования транспортной системы.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lastRenderedPageBreak/>
        <w:t>Скорость транспортного сообщения влияет на эффективность экономических связей и подвижность населения. Увеличение скорости доставки грузов и пассажиров дает ощутимый экономический и социальный эффект. При перевозке грузов он выражается в высвобождении оборотных сре</w:t>
      </w:r>
      <w:proofErr w:type="gramStart"/>
      <w:r w:rsidRPr="00FD4F76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FD4F76">
        <w:rPr>
          <w:rFonts w:ascii="Times New Roman" w:hAnsi="Times New Roman" w:cs="Times New Roman"/>
          <w:sz w:val="24"/>
          <w:szCs w:val="24"/>
        </w:rPr>
        <w:t>едприятий, а при перевозке пассажиров - в высвобождении времени людей, которое может быть использовано на другие цели.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 xml:space="preserve">Удешевление и ускорение перевозок на магистральных видах транспорта позволят сблизить удаленные друг от друга </w:t>
      </w:r>
      <w:r w:rsidR="001020DB" w:rsidRPr="00FD4F76">
        <w:rPr>
          <w:rFonts w:ascii="Times New Roman" w:hAnsi="Times New Roman" w:cs="Times New Roman"/>
          <w:sz w:val="24"/>
          <w:szCs w:val="24"/>
        </w:rPr>
        <w:t>населенные пункты</w:t>
      </w:r>
      <w:r w:rsidRPr="00FD4F76">
        <w:rPr>
          <w:rFonts w:ascii="Times New Roman" w:hAnsi="Times New Roman" w:cs="Times New Roman"/>
          <w:sz w:val="24"/>
          <w:szCs w:val="24"/>
        </w:rPr>
        <w:t>, повысить качество жизни населения и уровень деловой активности, укрепить территориальное единство и создать более благоприятные условия для реализации потенциальных экономических и социальных возможностей каждого поселения нашего региона.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Своевременность (предсказуемость, регулярность и ритмичность) транспортного обслуживания в грузовом и пассажирском сообщениях имеет большое экономическое значение. В грузовом сообщении, например, от своевременности транспортного обслуживания зависят величина страховых запасов продукции на складах грузополучателей, необходимых для поддержания непрерывности производства и снабжения населения, объем необходимых оборотных средств и затраты на хранение грузов.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Важную роль в социально-экономическом развитии играет безопасность и экологичность транспортной системы.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Безопасность транспортной системы определяется эффективной работой аварийно-спасательных служб, подразделений гражданской обороны, специальных служб и правоохранительных органов, в результате которой создаются условия повышения общенациональной безопасности и снижения рисков, связанных с террористическими актами.</w:t>
      </w:r>
    </w:p>
    <w:p w:rsidR="001020DB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 xml:space="preserve">В условиях усиления внимания общества к экологическим факторам снижение негативного воздействия транспорта на окружающую среду имеет большое социальное значение </w:t>
      </w:r>
    </w:p>
    <w:p w:rsidR="00805DC7" w:rsidRPr="00FD4F76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Таким образом, транспорт является одной из крупнейших системообразующих отраслей, имеющих тесные связи со всеми элементами экономики и социальной сфер</w:t>
      </w:r>
      <w:r w:rsidR="001020DB" w:rsidRPr="00FD4F76">
        <w:rPr>
          <w:rFonts w:ascii="Times New Roman" w:hAnsi="Times New Roman" w:cs="Times New Roman"/>
          <w:sz w:val="24"/>
          <w:szCs w:val="24"/>
        </w:rPr>
        <w:t>ы. По мере дальнейшего развития муниципального образования</w:t>
      </w:r>
      <w:r w:rsidRPr="00FD4F76">
        <w:rPr>
          <w:rFonts w:ascii="Times New Roman" w:hAnsi="Times New Roman" w:cs="Times New Roman"/>
          <w:sz w:val="24"/>
          <w:szCs w:val="24"/>
        </w:rPr>
        <w:t>, расширения ее внутренних и внешних транспортно-экономических связей, роста объемов производства и повышения уровня жизни населения значение транспорта и его роль как системообразующего фактора будут только возрастать.</w:t>
      </w:r>
    </w:p>
    <w:p w:rsidR="0087639A" w:rsidRPr="00FD4F76" w:rsidRDefault="00FA3B36" w:rsidP="000651FD">
      <w:pPr>
        <w:pStyle w:val="12"/>
        <w:keepNext/>
        <w:keepLines/>
        <w:shd w:val="clear" w:color="auto" w:fill="auto"/>
        <w:tabs>
          <w:tab w:val="left" w:pos="1125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Раздел 1. </w:t>
      </w:r>
      <w:r w:rsidR="00217448" w:rsidRPr="00FD4F76">
        <w:rPr>
          <w:rFonts w:ascii="Times New Roman" w:hAnsi="Times New Roman"/>
          <w:sz w:val="24"/>
          <w:szCs w:val="24"/>
        </w:rPr>
        <w:t xml:space="preserve">Характеристика существующего состояния транспортной инфраструктуры </w:t>
      </w:r>
      <w:r w:rsidR="005E62A0" w:rsidRPr="00FD4F76">
        <w:rPr>
          <w:rFonts w:ascii="Times New Roman" w:hAnsi="Times New Roman"/>
          <w:sz w:val="24"/>
          <w:szCs w:val="24"/>
        </w:rPr>
        <w:t xml:space="preserve">МО </w:t>
      </w:r>
      <w:r w:rsidR="005542DC" w:rsidRPr="00FD4F76">
        <w:rPr>
          <w:rFonts w:ascii="Times New Roman" w:hAnsi="Times New Roman"/>
          <w:sz w:val="24"/>
          <w:szCs w:val="24"/>
        </w:rPr>
        <w:t xml:space="preserve">городское поселение </w:t>
      </w:r>
      <w:r w:rsidR="00217448" w:rsidRPr="00FD4F76">
        <w:rPr>
          <w:rFonts w:ascii="Times New Roman" w:hAnsi="Times New Roman"/>
          <w:sz w:val="24"/>
          <w:szCs w:val="24"/>
        </w:rPr>
        <w:t>«</w:t>
      </w:r>
      <w:r w:rsidR="005542DC" w:rsidRPr="00FD4F76">
        <w:rPr>
          <w:rFonts w:ascii="Times New Roman" w:hAnsi="Times New Roman"/>
          <w:sz w:val="24"/>
          <w:szCs w:val="24"/>
        </w:rPr>
        <w:t>Город Светлогорск</w:t>
      </w:r>
      <w:r w:rsidR="00217448" w:rsidRPr="00FD4F76">
        <w:rPr>
          <w:rFonts w:ascii="Times New Roman" w:hAnsi="Times New Roman"/>
          <w:sz w:val="24"/>
          <w:szCs w:val="24"/>
        </w:rPr>
        <w:t>».</w:t>
      </w:r>
      <w:bookmarkEnd w:id="2"/>
    </w:p>
    <w:p w:rsidR="0087639A" w:rsidRPr="00FD4F76" w:rsidRDefault="00217448" w:rsidP="000651FD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286"/>
        </w:tabs>
        <w:spacing w:before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bookmark3"/>
      <w:r w:rsidRPr="00FD4F76">
        <w:rPr>
          <w:rFonts w:ascii="Times New Roman" w:hAnsi="Times New Roman"/>
          <w:sz w:val="24"/>
          <w:szCs w:val="24"/>
        </w:rPr>
        <w:t>Социально</w:t>
      </w:r>
      <w:r w:rsidR="007E0469" w:rsidRPr="00FD4F76">
        <w:rPr>
          <w:rFonts w:ascii="Times New Roman" w:hAnsi="Times New Roman"/>
          <w:sz w:val="24"/>
          <w:szCs w:val="24"/>
        </w:rPr>
        <w:t xml:space="preserve"> - </w:t>
      </w:r>
      <w:r w:rsidRPr="00FD4F76">
        <w:rPr>
          <w:rFonts w:ascii="Times New Roman" w:hAnsi="Times New Roman"/>
          <w:sz w:val="24"/>
          <w:szCs w:val="24"/>
        </w:rPr>
        <w:t xml:space="preserve">экономическое состояние муниципального образования </w:t>
      </w:r>
      <w:r w:rsidR="005542DC" w:rsidRPr="00FD4F76">
        <w:rPr>
          <w:rFonts w:ascii="Times New Roman" w:hAnsi="Times New Roman"/>
          <w:sz w:val="24"/>
          <w:szCs w:val="24"/>
        </w:rPr>
        <w:t xml:space="preserve">городское поселение </w:t>
      </w:r>
      <w:r w:rsidRPr="00FD4F76">
        <w:rPr>
          <w:rFonts w:ascii="Times New Roman" w:hAnsi="Times New Roman"/>
          <w:sz w:val="24"/>
          <w:szCs w:val="24"/>
        </w:rPr>
        <w:t>«</w:t>
      </w:r>
      <w:r w:rsidR="005542DC" w:rsidRPr="00FD4F76">
        <w:rPr>
          <w:rFonts w:ascii="Times New Roman" w:hAnsi="Times New Roman"/>
          <w:sz w:val="24"/>
          <w:szCs w:val="24"/>
        </w:rPr>
        <w:t>Город Светлогорск</w:t>
      </w:r>
      <w:r w:rsidRPr="00FD4F76">
        <w:rPr>
          <w:rFonts w:ascii="Times New Roman" w:hAnsi="Times New Roman"/>
          <w:sz w:val="24"/>
          <w:szCs w:val="24"/>
        </w:rPr>
        <w:t>».</w:t>
      </w:r>
      <w:bookmarkEnd w:id="3"/>
    </w:p>
    <w:p w:rsidR="00A57432" w:rsidRPr="00FD4F76" w:rsidRDefault="00930163" w:rsidP="0057289D">
      <w:pPr>
        <w:pStyle w:val="21"/>
        <w:shd w:val="clear" w:color="auto" w:fill="auto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Город Светлогорск</w:t>
      </w:r>
      <w:r w:rsidR="00217448" w:rsidRPr="00FD4F76">
        <w:rPr>
          <w:rFonts w:ascii="Times New Roman" w:hAnsi="Times New Roman"/>
          <w:sz w:val="24"/>
          <w:szCs w:val="24"/>
        </w:rPr>
        <w:t xml:space="preserve"> является </w:t>
      </w:r>
      <w:r w:rsidR="002B7531" w:rsidRPr="00FD4F76">
        <w:rPr>
          <w:rFonts w:ascii="Times New Roman" w:hAnsi="Times New Roman"/>
          <w:sz w:val="24"/>
          <w:szCs w:val="24"/>
        </w:rPr>
        <w:t>городом</w:t>
      </w:r>
      <w:r w:rsidR="00CD7979" w:rsidRPr="00FD4F76">
        <w:rPr>
          <w:rFonts w:ascii="Times New Roman" w:hAnsi="Times New Roman"/>
          <w:sz w:val="24"/>
          <w:szCs w:val="24"/>
        </w:rPr>
        <w:t xml:space="preserve"> </w:t>
      </w:r>
      <w:r w:rsidR="00D8124F" w:rsidRPr="00FD4F76">
        <w:rPr>
          <w:rFonts w:ascii="Times New Roman" w:hAnsi="Times New Roman"/>
          <w:sz w:val="24"/>
          <w:szCs w:val="24"/>
        </w:rPr>
        <w:t>–</w:t>
      </w:r>
      <w:r w:rsidR="002E2818" w:rsidRPr="00FD4F76">
        <w:rPr>
          <w:rFonts w:ascii="Times New Roman" w:hAnsi="Times New Roman"/>
          <w:sz w:val="24"/>
          <w:szCs w:val="24"/>
        </w:rPr>
        <w:t xml:space="preserve"> </w:t>
      </w:r>
      <w:r w:rsidR="00CD7979" w:rsidRPr="00FD4F76">
        <w:rPr>
          <w:rFonts w:ascii="Times New Roman" w:hAnsi="Times New Roman"/>
          <w:sz w:val="24"/>
          <w:szCs w:val="24"/>
        </w:rPr>
        <w:t xml:space="preserve">курортом </w:t>
      </w:r>
      <w:r w:rsidR="00AB6DC8" w:rsidRPr="00FD4F76">
        <w:rPr>
          <w:rFonts w:ascii="Times New Roman" w:hAnsi="Times New Roman"/>
          <w:sz w:val="24"/>
          <w:szCs w:val="24"/>
        </w:rPr>
        <w:t xml:space="preserve">федерального значения </w:t>
      </w:r>
      <w:r w:rsidR="007C449D" w:rsidRPr="00FD4F76">
        <w:rPr>
          <w:rFonts w:ascii="Times New Roman" w:hAnsi="Times New Roman"/>
          <w:sz w:val="24"/>
          <w:szCs w:val="24"/>
        </w:rPr>
        <w:t xml:space="preserve">и </w:t>
      </w:r>
      <w:r w:rsidR="00217448" w:rsidRPr="00FD4F76">
        <w:rPr>
          <w:rFonts w:ascii="Times New Roman" w:hAnsi="Times New Roman"/>
          <w:sz w:val="24"/>
          <w:szCs w:val="24"/>
        </w:rPr>
        <w:t xml:space="preserve">административным центром </w:t>
      </w:r>
      <w:r w:rsidR="007A0118" w:rsidRPr="00FD4F76">
        <w:rPr>
          <w:rFonts w:ascii="Times New Roman" w:hAnsi="Times New Roman"/>
          <w:sz w:val="24"/>
          <w:szCs w:val="24"/>
        </w:rPr>
        <w:t>муниципального образования «Светлогорский</w:t>
      </w:r>
      <w:r w:rsidR="007C449D" w:rsidRPr="00FD4F76">
        <w:rPr>
          <w:rFonts w:ascii="Times New Roman" w:hAnsi="Times New Roman"/>
          <w:sz w:val="24"/>
          <w:szCs w:val="24"/>
        </w:rPr>
        <w:t xml:space="preserve"> район» Калининградской области,</w:t>
      </w:r>
      <w:r w:rsidR="007A0118" w:rsidRPr="00FD4F76">
        <w:rPr>
          <w:rFonts w:ascii="Times New Roman" w:hAnsi="Times New Roman"/>
          <w:sz w:val="24"/>
          <w:szCs w:val="24"/>
        </w:rPr>
        <w:t xml:space="preserve"> </w:t>
      </w:r>
      <w:r w:rsidR="00DA70B2" w:rsidRPr="00FD4F76">
        <w:rPr>
          <w:rFonts w:ascii="Times New Roman" w:hAnsi="Times New Roman"/>
          <w:sz w:val="24"/>
          <w:szCs w:val="24"/>
        </w:rPr>
        <w:t xml:space="preserve">расположен на южном побережье Балтийского моря, </w:t>
      </w:r>
      <w:r w:rsidR="00A70DCA" w:rsidRPr="00FD4F76">
        <w:rPr>
          <w:rFonts w:ascii="Times New Roman" w:hAnsi="Times New Roman"/>
          <w:sz w:val="24"/>
          <w:szCs w:val="24"/>
        </w:rPr>
        <w:t xml:space="preserve">находится </w:t>
      </w:r>
      <w:r w:rsidR="007A0118" w:rsidRPr="00FD4F76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38 километрах"/>
        </w:smartTagPr>
        <w:r w:rsidR="007A0118" w:rsidRPr="00FD4F76">
          <w:rPr>
            <w:rFonts w:ascii="Times New Roman" w:hAnsi="Times New Roman"/>
            <w:sz w:val="24"/>
            <w:szCs w:val="24"/>
          </w:rPr>
          <w:t>38</w:t>
        </w:r>
        <w:r w:rsidR="00217448" w:rsidRPr="00FD4F76">
          <w:rPr>
            <w:rFonts w:ascii="Times New Roman" w:hAnsi="Times New Roman"/>
            <w:sz w:val="24"/>
            <w:szCs w:val="24"/>
          </w:rPr>
          <w:t xml:space="preserve"> километрах</w:t>
        </w:r>
      </w:smartTag>
      <w:r w:rsidR="00217448" w:rsidRPr="00FD4F76">
        <w:rPr>
          <w:rFonts w:ascii="Times New Roman" w:hAnsi="Times New Roman"/>
          <w:sz w:val="24"/>
          <w:szCs w:val="24"/>
        </w:rPr>
        <w:t xml:space="preserve"> </w:t>
      </w:r>
      <w:r w:rsidR="00A70DCA" w:rsidRPr="00FD4F76">
        <w:rPr>
          <w:rFonts w:ascii="Times New Roman" w:hAnsi="Times New Roman"/>
          <w:sz w:val="24"/>
          <w:szCs w:val="24"/>
        </w:rPr>
        <w:t xml:space="preserve"> </w:t>
      </w:r>
      <w:r w:rsidR="00217448" w:rsidRPr="00FD4F76">
        <w:rPr>
          <w:rFonts w:ascii="Times New Roman" w:hAnsi="Times New Roman"/>
          <w:sz w:val="24"/>
          <w:szCs w:val="24"/>
        </w:rPr>
        <w:t>от</w:t>
      </w:r>
      <w:r w:rsidR="00A70DCA" w:rsidRPr="00FD4F76">
        <w:rPr>
          <w:rFonts w:ascii="Times New Roman" w:hAnsi="Times New Roman"/>
          <w:sz w:val="24"/>
          <w:szCs w:val="24"/>
        </w:rPr>
        <w:t xml:space="preserve"> областного центра – города </w:t>
      </w:r>
      <w:r w:rsidR="00217448" w:rsidRPr="00FD4F76">
        <w:rPr>
          <w:rFonts w:ascii="Times New Roman" w:hAnsi="Times New Roman"/>
          <w:sz w:val="24"/>
          <w:szCs w:val="24"/>
        </w:rPr>
        <w:t>Калининграда.</w:t>
      </w:r>
    </w:p>
    <w:p w:rsidR="003E5050" w:rsidRPr="00FD4F76" w:rsidRDefault="00A57432" w:rsidP="00970E70">
      <w:pPr>
        <w:pStyle w:val="ae"/>
        <w:tabs>
          <w:tab w:val="left" w:pos="284"/>
          <w:tab w:val="center" w:pos="567"/>
        </w:tabs>
        <w:jc w:val="both"/>
      </w:pPr>
      <w:r w:rsidRPr="00FD4F76">
        <w:t xml:space="preserve">        Главным фактором экономического развития городского поселения, являет</w:t>
      </w:r>
      <w:r w:rsidR="00002B06" w:rsidRPr="00FD4F76">
        <w:t>ся курортно-лечебный потенциал</w:t>
      </w:r>
      <w:r w:rsidRPr="00FD4F76">
        <w:t xml:space="preserve"> на современном этапе и в будущем </w:t>
      </w:r>
      <w:r w:rsidR="00970E70" w:rsidRPr="00FD4F76">
        <w:t>-</w:t>
      </w:r>
      <w:r w:rsidRPr="00FD4F76">
        <w:t xml:space="preserve"> курортно</w:t>
      </w:r>
      <w:r w:rsidR="00EC53E5" w:rsidRPr="00FD4F76">
        <w:t xml:space="preserve"> </w:t>
      </w:r>
      <w:r w:rsidRPr="00FD4F76">
        <w:t>-</w:t>
      </w:r>
      <w:r w:rsidR="00970E70" w:rsidRPr="00FD4F76">
        <w:t xml:space="preserve"> </w:t>
      </w:r>
      <w:r w:rsidRPr="00FD4F76">
        <w:t>санаторно</w:t>
      </w:r>
      <w:r w:rsidR="00EC53E5" w:rsidRPr="00FD4F76">
        <w:t xml:space="preserve"> </w:t>
      </w:r>
      <w:r w:rsidRPr="00FD4F76">
        <w:t>-</w:t>
      </w:r>
      <w:r w:rsidR="00EC53E5" w:rsidRPr="00FD4F76">
        <w:t xml:space="preserve"> </w:t>
      </w:r>
      <w:r w:rsidRPr="00FD4F76">
        <w:t>рекреационная деятельность и развитие туризма</w:t>
      </w:r>
      <w:r w:rsidR="000651FD" w:rsidRPr="00FD4F76">
        <w:t>, в том числе и автотуризма</w:t>
      </w:r>
      <w:r w:rsidRPr="00FD4F76">
        <w:t>.</w:t>
      </w:r>
    </w:p>
    <w:tbl>
      <w:tblPr>
        <w:tblW w:w="5000" w:type="pct"/>
        <w:tblInd w:w="176" w:type="dxa"/>
        <w:tblLayout w:type="fixed"/>
        <w:tblLook w:val="04A0"/>
      </w:tblPr>
      <w:tblGrid>
        <w:gridCol w:w="2901"/>
        <w:gridCol w:w="1493"/>
        <w:gridCol w:w="2106"/>
        <w:gridCol w:w="1602"/>
        <w:gridCol w:w="2182"/>
      </w:tblGrid>
      <w:tr w:rsidR="003E5050" w:rsidRPr="00FD4F76" w:rsidTr="000651FD">
        <w:trPr>
          <w:trHeight w:val="20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Существующее положение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Расчетный срок  2020 год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Перспективное развитие  2026 год</w:t>
            </w:r>
          </w:p>
        </w:tc>
      </w:tr>
      <w:tr w:rsidR="003E5050" w:rsidRPr="00FD4F76" w:rsidTr="000651F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1. Население в существующих границах города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1.1 Постоянное население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тыс</w:t>
            </w:r>
            <w:proofErr w:type="gramStart"/>
            <w:r w:rsidRPr="00FD4F76">
              <w:rPr>
                <w:rFonts w:ascii="Times New Roman" w:hAnsi="Times New Roman" w:cs="Times New Roman"/>
              </w:rPr>
              <w:t>.ч</w:t>
            </w:r>
            <w:proofErr w:type="gramEnd"/>
            <w:r w:rsidRPr="00FD4F76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12,720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19,00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1.2 Плотность населения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чел./</w:t>
            </w: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6.29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7.41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9.39</w:t>
            </w:r>
          </w:p>
        </w:tc>
      </w:tr>
      <w:tr w:rsidR="003E5050" w:rsidRPr="00FD4F76" w:rsidTr="000651F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2. Экономика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2.1 Количество хозяйствующих субъектов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1650</w:t>
            </w:r>
          </w:p>
        </w:tc>
      </w:tr>
      <w:tr w:rsidR="000651FD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1FD" w:rsidRPr="00FD4F76" w:rsidRDefault="000651FD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2.2 Количество туристов, посетивших МО «Светлогорский район»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1FD" w:rsidRPr="00FD4F76" w:rsidRDefault="000651FD" w:rsidP="000651FD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Тыс</w:t>
            </w:r>
            <w:proofErr w:type="gramStart"/>
            <w:r w:rsidRPr="00FD4F76">
              <w:rPr>
                <w:rFonts w:ascii="Times New Roman" w:hAnsi="Times New Roman" w:cs="Times New Roman"/>
              </w:rPr>
              <w:t>.ч</w:t>
            </w:r>
            <w:proofErr w:type="gramEnd"/>
            <w:r w:rsidRPr="00FD4F76">
              <w:rPr>
                <w:rFonts w:ascii="Times New Roman" w:hAnsi="Times New Roman" w:cs="Times New Roman"/>
              </w:rPr>
              <w:t>ел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1FD" w:rsidRPr="00FD4F76" w:rsidRDefault="000651FD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1FD" w:rsidRPr="00FD4F76" w:rsidRDefault="000651FD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1FD" w:rsidRPr="00FD4F76" w:rsidRDefault="000651FD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158</w:t>
            </w:r>
          </w:p>
        </w:tc>
      </w:tr>
      <w:tr w:rsidR="003E5050" w:rsidRPr="00FD4F76" w:rsidTr="000651F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lastRenderedPageBreak/>
              <w:t>3. Территория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3.1 Территория в границах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2023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3.2 Городские леса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446,0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446,0</w:t>
            </w:r>
          </w:p>
        </w:tc>
      </w:tr>
      <w:tr w:rsidR="003E5050" w:rsidRPr="00FD4F76" w:rsidTr="000651F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4. Застройка в существующих границах города</w:t>
            </w:r>
          </w:p>
        </w:tc>
      </w:tr>
      <w:tr w:rsidR="003E5050" w:rsidRPr="00FD4F76" w:rsidTr="000651FD">
        <w:trPr>
          <w:trHeight w:val="20"/>
        </w:trPr>
        <w:tc>
          <w:tcPr>
            <w:tcW w:w="1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4.1  Жилой фонд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тыс.кв.м.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628,3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673,5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5050" w:rsidRPr="00FD4F76" w:rsidRDefault="003E5050" w:rsidP="00426B04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813,6</w:t>
            </w:r>
          </w:p>
        </w:tc>
      </w:tr>
    </w:tbl>
    <w:p w:rsidR="007545B6" w:rsidRPr="00FD4F76" w:rsidRDefault="00A57432" w:rsidP="00FD4F76">
      <w:pPr>
        <w:pStyle w:val="ae"/>
        <w:tabs>
          <w:tab w:val="left" w:pos="284"/>
          <w:tab w:val="center" w:pos="567"/>
        </w:tabs>
        <w:ind w:firstLine="284"/>
        <w:jc w:val="both"/>
      </w:pPr>
      <w:r w:rsidRPr="00FD4F76">
        <w:t xml:space="preserve"> </w:t>
      </w:r>
      <w:r w:rsidR="00002B06" w:rsidRPr="00FD4F76">
        <w:t>Внешние связи города Светлогорска поддерживаются круглогодично железнодорожным и автомобильным транспортом.</w:t>
      </w:r>
      <w:r w:rsidR="00136FB7" w:rsidRPr="00FD4F76">
        <w:t xml:space="preserve"> </w:t>
      </w:r>
      <w:r w:rsidR="00002B06" w:rsidRPr="00FD4F76">
        <w:t>Т</w:t>
      </w:r>
      <w:r w:rsidR="00D74B6F" w:rsidRPr="00FD4F76">
        <w:t>акже город</w:t>
      </w:r>
      <w:r w:rsidR="007545B6" w:rsidRPr="00FD4F76">
        <w:t xml:space="preserve"> Светлого</w:t>
      </w:r>
      <w:proofErr w:type="gramStart"/>
      <w:r w:rsidR="007545B6" w:rsidRPr="00FD4F76">
        <w:t>рск св</w:t>
      </w:r>
      <w:proofErr w:type="gramEnd"/>
      <w:r w:rsidR="007545B6" w:rsidRPr="00FD4F76">
        <w:t xml:space="preserve">язан  автомобильными дорогами  с твердым покрытием (преимущественно - 4-й категории) со всеми населенными пунктами, входящими в состав </w:t>
      </w:r>
      <w:r w:rsidR="00DF1E75" w:rsidRPr="00FD4F76">
        <w:t xml:space="preserve">Светлогорского </w:t>
      </w:r>
      <w:r w:rsidR="007545B6" w:rsidRPr="00FD4F76">
        <w:t>района</w:t>
      </w:r>
      <w:r w:rsidR="00E9053D" w:rsidRPr="00FD4F76">
        <w:t>,</w:t>
      </w:r>
      <w:r w:rsidR="007545B6" w:rsidRPr="00FD4F76">
        <w:t xml:space="preserve"> </w:t>
      </w:r>
      <w:r w:rsidR="00E9053D" w:rsidRPr="00FD4F76">
        <w:t>а также с другими городами Балтийского побережья - Балтийском, Пионерском, Зеленоградском и с международным аэропортом «Храброво».</w:t>
      </w:r>
      <w:r w:rsidR="007545B6" w:rsidRPr="00FD4F76">
        <w:t xml:space="preserve"> </w:t>
      </w:r>
    </w:p>
    <w:p w:rsidR="00E827DF" w:rsidRPr="00FD4F76" w:rsidRDefault="00D74B6F" w:rsidP="00D74B6F">
      <w:pPr>
        <w:tabs>
          <w:tab w:val="center" w:pos="567"/>
        </w:tabs>
        <w:jc w:val="both"/>
        <w:outlineLvl w:val="0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        </w:t>
      </w:r>
      <w:r w:rsidR="007545B6" w:rsidRPr="00FD4F76">
        <w:rPr>
          <w:rFonts w:ascii="Times New Roman" w:hAnsi="Times New Roman" w:cs="Times New Roman"/>
        </w:rPr>
        <w:t xml:space="preserve">Протяженность автомобильных дорог общего пользования территориального значения по Светлогорскому району составляет 11,9 км, площадь – 226,1 тыс. кв. км, общая протяженность дорог – 42 км. </w:t>
      </w:r>
    </w:p>
    <w:p w:rsidR="00681599" w:rsidRPr="00FD4F76" w:rsidRDefault="00681599" w:rsidP="00D74B6F">
      <w:pPr>
        <w:tabs>
          <w:tab w:val="center" w:pos="567"/>
        </w:tabs>
        <w:jc w:val="both"/>
        <w:outlineLvl w:val="0"/>
        <w:rPr>
          <w:rFonts w:ascii="Times New Roman" w:hAnsi="Times New Roman" w:cs="Times New Roman"/>
        </w:rPr>
      </w:pPr>
    </w:p>
    <w:p w:rsidR="00D74B6F" w:rsidRPr="00FD4F76" w:rsidRDefault="00D74B6F" w:rsidP="00D74B6F">
      <w:pPr>
        <w:pStyle w:val="21"/>
        <w:shd w:val="clear" w:color="auto" w:fill="auto"/>
        <w:spacing w:after="0" w:line="240" w:lineRule="auto"/>
        <w:ind w:left="540" w:firstLine="0"/>
        <w:jc w:val="both"/>
        <w:rPr>
          <w:rStyle w:val="2MicrosoftSansSerif10pt"/>
          <w:rFonts w:ascii="Times New Roman" w:hAnsi="Times New Roman" w:cs="Times New Roman"/>
          <w:color w:val="auto"/>
          <w:sz w:val="24"/>
          <w:szCs w:val="24"/>
        </w:rPr>
      </w:pPr>
      <w:r w:rsidRPr="00FD4F76">
        <w:rPr>
          <w:rStyle w:val="2MicrosoftSansSerif10pt"/>
          <w:rFonts w:ascii="Times New Roman" w:hAnsi="Times New Roman" w:cs="Times New Roman"/>
          <w:color w:val="auto"/>
          <w:sz w:val="24"/>
          <w:szCs w:val="24"/>
        </w:rPr>
        <w:t xml:space="preserve">По </w:t>
      </w:r>
      <w:r w:rsidRPr="00FD4F76">
        <w:rPr>
          <w:rStyle w:val="24"/>
          <w:rFonts w:ascii="Times New Roman" w:hAnsi="Times New Roman" w:cs="Times New Roman"/>
          <w:color w:val="auto"/>
          <w:sz w:val="24"/>
          <w:szCs w:val="24"/>
        </w:rPr>
        <w:t xml:space="preserve">территории поселения проходят </w:t>
      </w:r>
      <w:r w:rsidRPr="00FD4F76">
        <w:rPr>
          <w:rStyle w:val="2MicrosoftSansSerif10pt"/>
          <w:rFonts w:ascii="Times New Roman" w:hAnsi="Times New Roman" w:cs="Times New Roman"/>
          <w:color w:val="auto"/>
          <w:sz w:val="24"/>
          <w:szCs w:val="24"/>
        </w:rPr>
        <w:t>региональные автодороги:</w:t>
      </w:r>
    </w:p>
    <w:p w:rsidR="00681599" w:rsidRPr="00FD4F76" w:rsidRDefault="00681599" w:rsidP="00D74B6F">
      <w:pPr>
        <w:pStyle w:val="21"/>
        <w:shd w:val="clear" w:color="auto" w:fill="auto"/>
        <w:spacing w:after="0" w:line="240" w:lineRule="auto"/>
        <w:ind w:left="540" w:firstLine="0"/>
        <w:jc w:val="both"/>
        <w:rPr>
          <w:rStyle w:val="2MicrosoftSansSerif10pt"/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1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754"/>
        <w:gridCol w:w="2835"/>
      </w:tblGrid>
      <w:tr w:rsidR="00D74B6F" w:rsidRPr="00FD4F76" w:rsidTr="007828BA">
        <w:tc>
          <w:tcPr>
            <w:tcW w:w="709" w:type="dxa"/>
            <w:shd w:val="clear" w:color="auto" w:fill="auto"/>
          </w:tcPr>
          <w:p w:rsidR="00002B06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Идентификационный номер дороги</w:t>
            </w:r>
          </w:p>
        </w:tc>
        <w:tc>
          <w:tcPr>
            <w:tcW w:w="3754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дороги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Протяженность (</w:t>
            </w:r>
            <w:proofErr w:type="gramStart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км</w:t>
            </w:r>
            <w:proofErr w:type="gramEnd"/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</w:tr>
      <w:tr w:rsidR="00D74B6F" w:rsidRPr="00FD4F76" w:rsidTr="007828BA">
        <w:tc>
          <w:tcPr>
            <w:tcW w:w="709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Fonts w:ascii="Times New Roman" w:hAnsi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27 ОП РЗ 27А-01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E9053D" w:rsidRPr="00FD4F76" w:rsidRDefault="00D74B6F" w:rsidP="00E9053D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Зеленоградск – Приморск через Светлогорск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2,3 (км 0,0 – км 2,3)</w:t>
            </w:r>
          </w:p>
        </w:tc>
      </w:tr>
      <w:tr w:rsidR="00D74B6F" w:rsidRPr="00FD4F76" w:rsidTr="007828BA">
        <w:tc>
          <w:tcPr>
            <w:tcW w:w="709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Fonts w:ascii="Times New Roman" w:hAnsi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27 ОП РЗ 27К-373</w:t>
            </w:r>
          </w:p>
        </w:tc>
        <w:tc>
          <w:tcPr>
            <w:tcW w:w="3754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Светлогорск – пос. Майский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1,9</w:t>
            </w:r>
          </w:p>
        </w:tc>
      </w:tr>
      <w:tr w:rsidR="00D74B6F" w:rsidRPr="00FD4F76" w:rsidTr="007828BA">
        <w:tc>
          <w:tcPr>
            <w:tcW w:w="709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Fonts w:ascii="Times New Roman" w:hAnsi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27 ОП РЗ 27К-243</w:t>
            </w:r>
          </w:p>
        </w:tc>
        <w:tc>
          <w:tcPr>
            <w:tcW w:w="3754" w:type="dxa"/>
            <w:shd w:val="clear" w:color="auto" w:fill="auto"/>
          </w:tcPr>
          <w:p w:rsidR="00DF0972" w:rsidRPr="00FD4F76" w:rsidRDefault="00D74B6F" w:rsidP="00E9053D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«Зеленоградск – Приморск через Светлогорск» - Куликово </w:t>
            </w:r>
            <w:r w:rsidR="00DF0972"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Заостровье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F76">
              <w:rPr>
                <w:rStyle w:val="20"/>
                <w:rFonts w:ascii="Times New Roman" w:hAnsi="Times New Roman" w:cs="Times New Roman"/>
                <w:color w:val="auto"/>
                <w:sz w:val="24"/>
                <w:szCs w:val="24"/>
              </w:rPr>
              <w:t>4,8</w:t>
            </w:r>
          </w:p>
        </w:tc>
      </w:tr>
      <w:tr w:rsidR="00D74B6F" w:rsidRPr="00FD4F76" w:rsidTr="007828BA">
        <w:tc>
          <w:tcPr>
            <w:tcW w:w="709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3754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FD4F76">
              <w:rPr>
                <w:rStyle w:val="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shd w:val="clear" w:color="auto" w:fill="auto"/>
          </w:tcPr>
          <w:p w:rsidR="00D74B6F" w:rsidRPr="00FD4F76" w:rsidRDefault="00D74B6F" w:rsidP="00A8372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D4F76">
              <w:rPr>
                <w:rStyle w:val="2115pt"/>
                <w:rFonts w:ascii="Times New Roman" w:hAnsi="Times New Roman" w:cs="Times New Roman"/>
                <w:color w:val="auto"/>
                <w:sz w:val="24"/>
                <w:szCs w:val="24"/>
              </w:rPr>
              <w:t>9,0</w:t>
            </w:r>
          </w:p>
        </w:tc>
      </w:tr>
    </w:tbl>
    <w:p w:rsidR="00D74B6F" w:rsidRPr="00FD4F76" w:rsidRDefault="00FD4F76" w:rsidP="00FD4F76">
      <w:pPr>
        <w:tabs>
          <w:tab w:val="left" w:pos="5816"/>
        </w:tabs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ab/>
      </w:r>
      <w:r w:rsidR="00002B06" w:rsidRPr="00FD4F76">
        <w:rPr>
          <w:rFonts w:ascii="Times New Roman" w:hAnsi="Times New Roman"/>
        </w:rPr>
        <w:t xml:space="preserve">       </w:t>
      </w:r>
    </w:p>
    <w:p w:rsidR="00136FB7" w:rsidRPr="00FD4F76" w:rsidRDefault="00217448" w:rsidP="00136FB7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241"/>
        </w:tabs>
        <w:spacing w:before="0" w:line="240" w:lineRule="auto"/>
        <w:ind w:firstLine="740"/>
        <w:rPr>
          <w:rFonts w:ascii="Times New Roman" w:hAnsi="Times New Roman"/>
          <w:sz w:val="24"/>
          <w:szCs w:val="24"/>
        </w:rPr>
      </w:pPr>
      <w:bookmarkStart w:id="4" w:name="bookmark5"/>
      <w:r w:rsidRPr="00FD4F76">
        <w:rPr>
          <w:rFonts w:ascii="Times New Roman" w:hAnsi="Times New Roman"/>
          <w:sz w:val="24"/>
          <w:szCs w:val="24"/>
        </w:rPr>
        <w:t xml:space="preserve">Характеристика функционирования и показатели работы </w:t>
      </w:r>
      <w:r w:rsidR="00136FB7" w:rsidRPr="00FD4F76">
        <w:rPr>
          <w:rFonts w:ascii="Times New Roman" w:hAnsi="Times New Roman"/>
          <w:sz w:val="24"/>
          <w:szCs w:val="24"/>
        </w:rPr>
        <w:t xml:space="preserve">   </w:t>
      </w:r>
    </w:p>
    <w:p w:rsidR="0087639A" w:rsidRPr="00FD4F76" w:rsidRDefault="00136FB7" w:rsidP="00136FB7">
      <w:pPr>
        <w:pStyle w:val="12"/>
        <w:keepNext/>
        <w:keepLines/>
        <w:shd w:val="clear" w:color="auto" w:fill="auto"/>
        <w:tabs>
          <w:tab w:val="left" w:pos="1241"/>
        </w:tabs>
        <w:spacing w:before="0" w:line="240" w:lineRule="auto"/>
        <w:ind w:left="740" w:firstLine="0"/>
        <w:jc w:val="left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                      </w:t>
      </w:r>
      <w:r w:rsidR="00217448" w:rsidRPr="00FD4F76">
        <w:rPr>
          <w:rFonts w:ascii="Times New Roman" w:hAnsi="Times New Roman"/>
          <w:sz w:val="24"/>
          <w:szCs w:val="24"/>
        </w:rPr>
        <w:t>транспортной инфраструктуры по видам транспорта.</w:t>
      </w:r>
      <w:bookmarkEnd w:id="4"/>
    </w:p>
    <w:p w:rsidR="0053328E" w:rsidRPr="00FD4F76" w:rsidRDefault="00200C0C" w:rsidP="0057289D">
      <w:pPr>
        <w:pStyle w:val="Style69"/>
        <w:widowControl/>
        <w:spacing w:line="240" w:lineRule="auto"/>
        <w:ind w:left="-357" w:right="-261" w:firstLine="697"/>
        <w:rPr>
          <w:rFonts w:ascii="Times New Roman" w:hAnsi="Times New Roman"/>
          <w:b/>
          <w:bCs/>
        </w:rPr>
      </w:pPr>
      <w:r w:rsidRPr="00FD4F76">
        <w:rPr>
          <w:rFonts w:ascii="Times New Roman" w:hAnsi="Times New Roman"/>
          <w:b/>
          <w:bCs/>
        </w:rPr>
        <w:t xml:space="preserve">          </w:t>
      </w:r>
      <w:r w:rsidR="0053328E" w:rsidRPr="00FD4F76">
        <w:rPr>
          <w:rFonts w:ascii="Times New Roman" w:hAnsi="Times New Roman"/>
          <w:b/>
          <w:bCs/>
        </w:rPr>
        <w:t>Железнодорожный транспорт</w:t>
      </w:r>
      <w:r w:rsidR="003E5050" w:rsidRPr="00FD4F76">
        <w:rPr>
          <w:rFonts w:ascii="Times New Roman" w:hAnsi="Times New Roman"/>
          <w:b/>
          <w:bCs/>
        </w:rPr>
        <w:t>.</w:t>
      </w:r>
    </w:p>
    <w:p w:rsidR="00A57383" w:rsidRPr="00FD4F76" w:rsidRDefault="00A57383" w:rsidP="00E827DF">
      <w:pPr>
        <w:pStyle w:val="Style69"/>
        <w:widowControl/>
        <w:tabs>
          <w:tab w:val="center" w:pos="567"/>
        </w:tabs>
        <w:spacing w:line="240" w:lineRule="auto"/>
        <w:ind w:right="-261"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Через г</w:t>
      </w:r>
      <w:proofErr w:type="gramStart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ветлогорск проходит трасса однопутной железнодорожной линии Калининград - Кутузово-Новое - Зеленоградск - Пионерский Курорт – Светлогорск - Приморск-Новый, обслуживающая грузопассажирские перевозки Приморской зоны. Протяженность линии составляет </w:t>
      </w:r>
      <w:smartTag w:uri="urn:schemas-microsoft-com:office:smarttags" w:element="metricconverter">
        <w:smartTagPr>
          <w:attr w:name="ProductID" w:val="88 км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88 км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A57383" w:rsidRPr="00FD4F76" w:rsidRDefault="00664FDE" w:rsidP="00E827DF">
      <w:pPr>
        <w:pStyle w:val="Style69"/>
        <w:widowControl/>
        <w:tabs>
          <w:tab w:val="left" w:pos="567"/>
          <w:tab w:val="center" w:pos="709"/>
        </w:tabs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Участки линии Калининград - Зеленоградск (</w:t>
      </w:r>
      <w:smartTag w:uri="urn:schemas-microsoft-com:office:smarttags" w:element="metricconverter">
        <w:smartTagPr>
          <w:attr w:name="ProductID" w:val="25 км"/>
        </w:smartTagPr>
        <w:r w:rsidR="00A57383"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25 км</w:t>
        </w:r>
      </w:smartTag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), Зеленоградск - Светлогорск (</w:t>
      </w:r>
      <w:smartTag w:uri="urn:schemas-microsoft-com:office:smarttags" w:element="metricconverter">
        <w:smartTagPr>
          <w:attr w:name="ProductID" w:val="22 км"/>
        </w:smartTagPr>
        <w:r w:rsidR="00A57383"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22 км</w:t>
        </w:r>
      </w:smartTag>
      <w:r w:rsidR="00E827DF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) электрифицирован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A57383" w:rsidRPr="00FD4F76" w:rsidRDefault="00200C0C" w:rsidP="00E827DF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Участок линии </w:t>
      </w:r>
      <w:r w:rsidR="007F6D96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Светлогорск</w:t>
      </w:r>
      <w:r w:rsidR="00DF1E75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F6D96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- Приморск</w:t>
      </w:r>
      <w:r w:rsidR="00DF1E75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F6D96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- Янтарный 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в настоящее время законсервирован. </w:t>
      </w:r>
    </w:p>
    <w:p w:rsidR="00A57383" w:rsidRPr="00FD4F76" w:rsidRDefault="00200C0C" w:rsidP="00E827DF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DF0972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границах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города</w:t>
      </w:r>
      <w:r w:rsidR="00DF0972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Светлогорска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располагаются станции Светлогорск</w:t>
      </w:r>
      <w:r w:rsidR="005679FD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-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1 и Светлогорск</w:t>
      </w:r>
      <w:r w:rsidR="005679FD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-</w:t>
      </w:r>
      <w:r w:rsidR="00A57383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2.</w:t>
      </w:r>
    </w:p>
    <w:p w:rsidR="00A57383" w:rsidRPr="00FD4F76" w:rsidRDefault="00200C0C" w:rsidP="00E827DF">
      <w:pPr>
        <w:shd w:val="clear" w:color="auto" w:fill="FFFFFF"/>
        <w:tabs>
          <w:tab w:val="center" w:pos="567"/>
        </w:tabs>
        <w:autoSpaceDE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D4F76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="00A57383" w:rsidRPr="00FD4F76">
        <w:rPr>
          <w:rFonts w:ascii="Times New Roman" w:eastAsia="Times New Roman" w:hAnsi="Times New Roman" w:cs="Times New Roman"/>
          <w:color w:val="auto"/>
        </w:rPr>
        <w:t>Железнодорожные пути протрассированы касательно к жилой застройке и в восточной части отделяют жилой фонд от коммунально-складской и производственной зон.</w:t>
      </w:r>
      <w:proofErr w:type="gramEnd"/>
    </w:p>
    <w:p w:rsidR="00A57383" w:rsidRPr="00FD4F76" w:rsidRDefault="00A57383" w:rsidP="00E827DF">
      <w:pPr>
        <w:shd w:val="clear" w:color="auto" w:fill="FFFFFF"/>
        <w:autoSpaceDE w:val="0"/>
        <w:ind w:firstLine="540"/>
        <w:jc w:val="both"/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Пересечения автодорог с линиями железной дороги осуществляются в одном и двух уровнях. В городском поселении</w:t>
      </w:r>
      <w:r w:rsidR="00047A95"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 xml:space="preserve"> МО «Город Светлогорск» </w:t>
      </w:r>
      <w:r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</w:rPr>
        <w:t>имеются два туннеля под железнодорожным полотном, три моста.</w:t>
      </w:r>
    </w:p>
    <w:p w:rsidR="00A57383" w:rsidRPr="00FD4F76" w:rsidRDefault="00A57383" w:rsidP="00E827DF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Станция Светлогорск-</w:t>
      </w:r>
      <w:r w:rsidR="005679FD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1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- промежуточная,</w:t>
      </w:r>
      <w:r w:rsidR="00333ADE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имеет незначительное путевое развитие, выполняет работу по пропуску транзитных грузовых и пассажирских поездов.  </w:t>
      </w:r>
    </w:p>
    <w:p w:rsidR="00A57383" w:rsidRPr="00FD4F76" w:rsidRDefault="00A57383" w:rsidP="00E827DF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Станция Светлогорск-2 - расположена в центральной части города и осуществляет пассажирские</w:t>
      </w:r>
      <w:r w:rsidR="0053328E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перевоз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ки.</w:t>
      </w:r>
      <w:r w:rsidR="0053328E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Пассажирский вокзал размещается в торцевой части путевого тупика.</w:t>
      </w:r>
    </w:p>
    <w:p w:rsidR="00FF1000" w:rsidRPr="00FD4F76" w:rsidRDefault="004E5E3E" w:rsidP="004E5E3E">
      <w:pPr>
        <w:shd w:val="clear" w:color="auto" w:fill="FFFFFF"/>
        <w:autoSpaceDE w:val="0"/>
        <w:ind w:firstLine="539"/>
        <w:jc w:val="both"/>
        <w:outlineLvl w:val="0"/>
        <w:rPr>
          <w:rFonts w:ascii="Times New Roman" w:hAnsi="Times New Roman" w:cs="Times New Roman"/>
          <w:b/>
        </w:rPr>
      </w:pPr>
      <w:r w:rsidRPr="00FD4F76">
        <w:rPr>
          <w:rFonts w:ascii="Times New Roman" w:hAnsi="Times New Roman" w:cs="Times New Roman"/>
          <w:b/>
        </w:rPr>
        <w:t>Автомобильный транспорт.</w:t>
      </w:r>
    </w:p>
    <w:p w:rsidR="004E5E3E" w:rsidRPr="00FD4F76" w:rsidRDefault="004E5E3E" w:rsidP="004E5E3E">
      <w:pPr>
        <w:shd w:val="clear" w:color="auto" w:fill="FFFFFF"/>
        <w:autoSpaceDE w:val="0"/>
        <w:ind w:firstLine="53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FD4F76">
        <w:rPr>
          <w:rFonts w:ascii="Times New Roman" w:hAnsi="Times New Roman" w:cs="Times New Roman"/>
          <w:b/>
        </w:rPr>
        <w:t>(</w:t>
      </w:r>
      <w:r w:rsidRPr="00FD4F76">
        <w:rPr>
          <w:rFonts w:ascii="Times New Roman" w:eastAsia="Times New Roman" w:hAnsi="Times New Roman" w:cs="Times New Roman"/>
          <w:b/>
          <w:bCs/>
          <w:color w:val="auto"/>
        </w:rPr>
        <w:t>Улично-дорожная сеть и городской транспорт)</w:t>
      </w:r>
      <w:r w:rsidR="00C351EA" w:rsidRPr="00FD4F76">
        <w:rPr>
          <w:rFonts w:ascii="Times New Roman" w:eastAsia="Times New Roman" w:hAnsi="Times New Roman" w:cs="Times New Roman"/>
          <w:b/>
          <w:bCs/>
          <w:color w:val="auto"/>
        </w:rPr>
        <w:t>.</w:t>
      </w:r>
    </w:p>
    <w:p w:rsidR="004E5E3E" w:rsidRPr="00FD4F76" w:rsidRDefault="004E5E3E" w:rsidP="004E5E3E">
      <w:pPr>
        <w:tabs>
          <w:tab w:val="center" w:pos="567"/>
        </w:tabs>
        <w:jc w:val="both"/>
        <w:outlineLvl w:val="0"/>
        <w:rPr>
          <w:rFonts w:ascii="Times New Roman" w:hAnsi="Times New Roman" w:cs="Times New Roman"/>
        </w:rPr>
      </w:pPr>
      <w:r w:rsidRPr="00FD4F76">
        <w:rPr>
          <w:rFonts w:ascii="Times New Roman" w:hAnsi="Times New Roman"/>
        </w:rPr>
        <w:t xml:space="preserve">       Основным видом пассажирского транспорта поселения является автобусное сообщение.</w:t>
      </w:r>
    </w:p>
    <w:p w:rsidR="004E5E3E" w:rsidRPr="00FD4F76" w:rsidRDefault="004E5E3E" w:rsidP="004E5E3E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      На территории поселения осуществляют деятельность в сфере транспортных услуг два автотранспортных предприятия:</w:t>
      </w:r>
    </w:p>
    <w:p w:rsidR="004E5E3E" w:rsidRPr="00FD4F76" w:rsidRDefault="004E5E3E" w:rsidP="004E5E3E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      ЗАО «Светлогорскавто» - осуществление  городских, пригородных  пассажироперевозок;</w:t>
      </w:r>
    </w:p>
    <w:p w:rsidR="004E5E3E" w:rsidRPr="00FD4F76" w:rsidRDefault="004E5E3E" w:rsidP="004E5E3E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      ООО «Светлогорскавто-1» - осуществление   пригородных, международных </w:t>
      </w:r>
      <w:r w:rsidRPr="00FD4F76">
        <w:rPr>
          <w:rFonts w:ascii="Times New Roman" w:hAnsi="Times New Roman"/>
          <w:sz w:val="24"/>
          <w:szCs w:val="24"/>
        </w:rPr>
        <w:lastRenderedPageBreak/>
        <w:t>пассажироперевозок.</w:t>
      </w:r>
    </w:p>
    <w:p w:rsidR="004E5E3E" w:rsidRPr="00FD4F76" w:rsidRDefault="004E5E3E" w:rsidP="004E5E3E">
      <w:pPr>
        <w:pStyle w:val="a7"/>
        <w:tabs>
          <w:tab w:val="left" w:pos="426"/>
          <w:tab w:val="left" w:pos="567"/>
          <w:tab w:val="left" w:pos="1110"/>
          <w:tab w:val="center" w:pos="4677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 xml:space="preserve">Парк предприятий насчитывает соответственно 14 и 21 автобус. </w:t>
      </w:r>
    </w:p>
    <w:p w:rsidR="004E5E3E" w:rsidRPr="00FD4F76" w:rsidRDefault="004E5E3E" w:rsidP="004E5E3E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Пассажиропоток в среднем, в год составляет 230 600 человек.</w:t>
      </w:r>
    </w:p>
    <w:p w:rsidR="004E5E3E" w:rsidRPr="00FD4F76" w:rsidRDefault="004E5E3E" w:rsidP="004E5E3E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Большинство трудовых передвижений в г</w:t>
      </w:r>
      <w:r w:rsidR="00C85223" w:rsidRPr="00FD4F76">
        <w:rPr>
          <w:rFonts w:ascii="Times New Roman" w:hAnsi="Times New Roman"/>
          <w:sz w:val="24"/>
          <w:szCs w:val="24"/>
        </w:rPr>
        <w:t>ороде</w:t>
      </w:r>
      <w:r w:rsidR="007E0469" w:rsidRPr="00FD4F76">
        <w:rPr>
          <w:rFonts w:ascii="Times New Roman" w:hAnsi="Times New Roman"/>
          <w:sz w:val="24"/>
          <w:szCs w:val="24"/>
        </w:rPr>
        <w:t xml:space="preserve"> </w:t>
      </w:r>
      <w:r w:rsidRPr="00FD4F76">
        <w:rPr>
          <w:rFonts w:ascii="Times New Roman" w:hAnsi="Times New Roman"/>
          <w:sz w:val="24"/>
          <w:szCs w:val="24"/>
        </w:rPr>
        <w:t>Светлогорске приходится на личном транспорте и пешеходным сообщением. В основе оценки транспортного спроса лежит анализ передвижения населения к объектам «тяготения». Можно выделить основные группы объектов «тяготения»:</w:t>
      </w:r>
    </w:p>
    <w:p w:rsidR="004E5E3E" w:rsidRPr="00FD4F76" w:rsidRDefault="004E5E3E" w:rsidP="004E5E3E">
      <w:pPr>
        <w:pStyle w:val="21"/>
        <w:numPr>
          <w:ilvl w:val="0"/>
          <w:numId w:val="7"/>
        </w:numPr>
        <w:shd w:val="clear" w:color="auto" w:fill="auto"/>
        <w:tabs>
          <w:tab w:val="left" w:pos="206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объекты социальной сферы;</w:t>
      </w:r>
    </w:p>
    <w:p w:rsidR="004E5E3E" w:rsidRPr="00FD4F76" w:rsidRDefault="004E5E3E" w:rsidP="004E5E3E">
      <w:pPr>
        <w:pStyle w:val="21"/>
        <w:numPr>
          <w:ilvl w:val="0"/>
          <w:numId w:val="7"/>
        </w:numPr>
        <w:shd w:val="clear" w:color="auto" w:fill="auto"/>
        <w:tabs>
          <w:tab w:val="left" w:pos="206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объекты трудовой деятельности;</w:t>
      </w:r>
    </w:p>
    <w:p w:rsidR="004E5E3E" w:rsidRPr="00FD4F76" w:rsidRDefault="004E5E3E" w:rsidP="004E5E3E">
      <w:pPr>
        <w:pStyle w:val="30"/>
        <w:numPr>
          <w:ilvl w:val="0"/>
          <w:numId w:val="7"/>
        </w:numPr>
        <w:shd w:val="clear" w:color="auto" w:fill="auto"/>
        <w:tabs>
          <w:tab w:val="left" w:pos="206"/>
        </w:tabs>
        <w:spacing w:after="0" w:line="240" w:lineRule="auto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узловые объекты транспортной инфраструктуры.</w:t>
      </w:r>
    </w:p>
    <w:p w:rsidR="00E664EC" w:rsidRPr="00FD4F76" w:rsidRDefault="004E5E3E" w:rsidP="00C351EA">
      <w:pPr>
        <w:shd w:val="clear" w:color="auto" w:fill="FFFFFF"/>
        <w:autoSpaceDE w:val="0"/>
        <w:ind w:firstLine="539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r w:rsidRPr="00FD4F76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E664EC" w:rsidRPr="00FD4F76">
        <w:rPr>
          <w:rFonts w:ascii="Times New Roman" w:eastAsia="Times New Roman" w:hAnsi="Times New Roman" w:cs="Times New Roman"/>
          <w:color w:val="auto"/>
        </w:rPr>
        <w:t>Сложившаяся планировочная структура города характеризуется разобщенностью функциональных зон, формирующих город как единое целое.</w:t>
      </w:r>
    </w:p>
    <w:p w:rsidR="00E664EC" w:rsidRPr="00FD4F76" w:rsidRDefault="00E664EC" w:rsidP="0057289D">
      <w:pPr>
        <w:pStyle w:val="Style8"/>
        <w:widowControl/>
        <w:ind w:firstLine="539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В настоящее время частая сетка улиц делит территорию города на мелкие кварталы коттеджной, малоэтажной и многоэтажной застройки.</w:t>
      </w:r>
    </w:p>
    <w:p w:rsidR="00E664EC" w:rsidRPr="00FD4F76" w:rsidRDefault="00E664EC" w:rsidP="0057289D">
      <w:pPr>
        <w:pStyle w:val="Style69"/>
        <w:widowControl/>
        <w:spacing w:line="240" w:lineRule="auto"/>
        <w:ind w:firstLine="539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Основные магистральные улицы, являющиеся вводами внешних автодорог:</w:t>
      </w:r>
    </w:p>
    <w:p w:rsidR="00E664EC" w:rsidRPr="00FD4F76" w:rsidRDefault="00E664EC" w:rsidP="0057289D">
      <w:pPr>
        <w:pStyle w:val="13"/>
        <w:numPr>
          <w:ilvl w:val="0"/>
          <w:numId w:val="15"/>
        </w:numPr>
        <w:tabs>
          <w:tab w:val="left" w:pos="1229"/>
        </w:tabs>
        <w:spacing w:before="0" w:after="0"/>
        <w:ind w:firstLine="540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Калининградский проспект - направление в Калининград, пос</w:t>
      </w:r>
      <w:r w:rsidR="007E0469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елки: </w:t>
      </w:r>
      <w:proofErr w:type="gramStart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Лесное, Приморье, Филино, Донское;</w:t>
      </w:r>
      <w:proofErr w:type="gramEnd"/>
    </w:p>
    <w:p w:rsidR="00E664EC" w:rsidRPr="00FD4F76" w:rsidRDefault="00E664EC" w:rsidP="0057289D">
      <w:pPr>
        <w:pStyle w:val="13"/>
        <w:numPr>
          <w:ilvl w:val="0"/>
          <w:numId w:val="15"/>
        </w:numPr>
        <w:tabs>
          <w:tab w:val="left" w:pos="1229"/>
        </w:tabs>
        <w:spacing w:before="0" w:after="0"/>
        <w:ind w:firstLine="539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ул. </w:t>
      </w:r>
      <w:proofErr w:type="gramStart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Пригородная</w:t>
      </w:r>
      <w:proofErr w:type="gramEnd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,</w:t>
      </w:r>
      <w:r w:rsidR="00E827DF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ул.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Песочная - направление на пос.</w:t>
      </w:r>
      <w:r w:rsidR="007E0469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Майский;</w:t>
      </w:r>
    </w:p>
    <w:p w:rsidR="00E664EC" w:rsidRPr="00FD4F76" w:rsidRDefault="00E664EC" w:rsidP="00FF1000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  <w:highlight w:val="green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Основными путями пропуска грузового транспорта являются следующие улицы:</w:t>
      </w:r>
      <w:r w:rsidR="00FF1000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3824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ул.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Калининградский проспект, </w:t>
      </w:r>
      <w:r w:rsidR="006E3824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ул.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Железнодорожная, </w:t>
      </w:r>
      <w:r w:rsidR="006E3824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ул. 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Хуторская</w:t>
      </w:r>
      <w:r w:rsidR="00FF1000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E664EC" w:rsidRPr="00FD4F76" w:rsidRDefault="00E664EC" w:rsidP="0057289D">
      <w:pPr>
        <w:pStyle w:val="Style69"/>
        <w:widowControl/>
        <w:spacing w:before="14"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Перекрестки со светофорным регулированием в городе отсутствуют.</w:t>
      </w:r>
    </w:p>
    <w:p w:rsidR="00E664EC" w:rsidRPr="00FD4F76" w:rsidRDefault="00E664EC" w:rsidP="0057289D">
      <w:pPr>
        <w:pStyle w:val="Style69"/>
        <w:widowControl/>
        <w:spacing w:line="240" w:lineRule="auto"/>
        <w:ind w:firstLine="540"/>
        <w:rPr>
          <w:rFonts w:ascii="Times New Roman" w:hAnsi="Times New Roman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Основными улицами с </w:t>
      </w:r>
      <w:r w:rsidRPr="00FD4F76">
        <w:rPr>
          <w:rStyle w:val="5"/>
          <w:rFonts w:ascii="Times New Roman" w:hAnsi="Times New Roman" w:cs="Times New Roman"/>
          <w:spacing w:val="-10"/>
          <w:sz w:val="24"/>
          <w:szCs w:val="24"/>
        </w:rPr>
        <w:t>односторонним</w:t>
      </w:r>
      <w:r w:rsidRPr="00FD4F76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FD4F76">
        <w:rPr>
          <w:rStyle w:val="5"/>
          <w:rFonts w:ascii="Times New Roman" w:hAnsi="Times New Roman" w:cs="Times New Roman"/>
          <w:spacing w:val="-10"/>
          <w:sz w:val="24"/>
          <w:szCs w:val="24"/>
        </w:rPr>
        <w:t>движением</w:t>
      </w:r>
      <w:r w:rsidRPr="00FD4F76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FD4F76">
        <w:rPr>
          <w:rStyle w:val="5"/>
          <w:rFonts w:ascii="Times New Roman" w:hAnsi="Times New Roman" w:cs="Times New Roman"/>
          <w:spacing w:val="-10"/>
          <w:sz w:val="24"/>
          <w:szCs w:val="24"/>
        </w:rPr>
        <w:t>транспорта</w:t>
      </w:r>
      <w:r w:rsidRPr="00FD4F76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FD4F76">
        <w:rPr>
          <w:rStyle w:val="5"/>
          <w:rFonts w:ascii="Times New Roman" w:hAnsi="Times New Roman" w:cs="Times New Roman"/>
          <w:spacing w:val="-10"/>
          <w:sz w:val="24"/>
          <w:szCs w:val="24"/>
        </w:rPr>
        <w:t>являются -</w:t>
      </w:r>
      <w:r w:rsidRPr="00FD4F76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FD4F76">
        <w:rPr>
          <w:rStyle w:val="5"/>
          <w:rFonts w:ascii="Times New Roman" w:hAnsi="Times New Roman" w:cs="Times New Roman"/>
          <w:spacing w:val="-10"/>
          <w:sz w:val="24"/>
          <w:szCs w:val="24"/>
        </w:rPr>
        <w:t>ул.</w:t>
      </w:r>
      <w:r w:rsidRPr="00FD4F76">
        <w:rPr>
          <w:rStyle w:val="5"/>
          <w:rFonts w:ascii="Times New Roman" w:hAnsi="Times New Roman" w:cs="Times New Roman"/>
          <w:sz w:val="24"/>
          <w:szCs w:val="24"/>
        </w:rPr>
        <w:t xml:space="preserve"> </w:t>
      </w:r>
      <w:r w:rsidRPr="00FD4F76">
        <w:rPr>
          <w:rFonts w:ascii="Times New Roman" w:hAnsi="Times New Roman"/>
        </w:rPr>
        <w:t>Ленина (от Калининградского проспекта до переулка Берегового), ул.</w:t>
      </w:r>
      <w:r w:rsidR="00E827DF" w:rsidRPr="00FD4F76">
        <w:rPr>
          <w:rFonts w:ascii="Times New Roman" w:hAnsi="Times New Roman"/>
        </w:rPr>
        <w:t xml:space="preserve"> </w:t>
      </w:r>
      <w:r w:rsidRPr="00FD4F76">
        <w:rPr>
          <w:rFonts w:ascii="Times New Roman" w:hAnsi="Times New Roman"/>
        </w:rPr>
        <w:t>Октябрьская (от ул.</w:t>
      </w:r>
      <w:r w:rsidR="00E827DF" w:rsidRPr="00FD4F76">
        <w:rPr>
          <w:rFonts w:ascii="Times New Roman" w:hAnsi="Times New Roman"/>
        </w:rPr>
        <w:t xml:space="preserve"> </w:t>
      </w:r>
      <w:r w:rsidRPr="00FD4F76">
        <w:rPr>
          <w:rFonts w:ascii="Times New Roman" w:hAnsi="Times New Roman"/>
        </w:rPr>
        <w:t>Ленина до ул.</w:t>
      </w:r>
      <w:r w:rsidR="00E827DF" w:rsidRPr="00FD4F76">
        <w:rPr>
          <w:rFonts w:ascii="Times New Roman" w:hAnsi="Times New Roman"/>
        </w:rPr>
        <w:t xml:space="preserve"> </w:t>
      </w:r>
      <w:r w:rsidRPr="00FD4F76">
        <w:rPr>
          <w:rFonts w:ascii="Times New Roman" w:hAnsi="Times New Roman"/>
        </w:rPr>
        <w:t>Гагарина), ул.</w:t>
      </w:r>
      <w:r w:rsidR="00E827DF" w:rsidRPr="00FD4F76">
        <w:rPr>
          <w:rFonts w:ascii="Times New Roman" w:hAnsi="Times New Roman"/>
        </w:rPr>
        <w:t xml:space="preserve"> </w:t>
      </w:r>
      <w:r w:rsidRPr="00FD4F76">
        <w:rPr>
          <w:rFonts w:ascii="Times New Roman" w:hAnsi="Times New Roman"/>
        </w:rPr>
        <w:t>Маяковского (от ул</w:t>
      </w:r>
      <w:proofErr w:type="gramStart"/>
      <w:r w:rsidRPr="00FD4F76">
        <w:rPr>
          <w:rFonts w:ascii="Times New Roman" w:hAnsi="Times New Roman"/>
        </w:rPr>
        <w:t>.Г</w:t>
      </w:r>
      <w:proofErr w:type="gramEnd"/>
      <w:r w:rsidRPr="00FD4F76">
        <w:rPr>
          <w:rFonts w:ascii="Times New Roman" w:hAnsi="Times New Roman"/>
        </w:rPr>
        <w:t>агарина до ул.Штрауса).</w:t>
      </w:r>
    </w:p>
    <w:p w:rsidR="00E664EC" w:rsidRPr="00FD4F76" w:rsidRDefault="00E664EC" w:rsidP="0057289D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Основное движение транспорта сосредоточено на улицах - Калининградский проспект, </w:t>
      </w:r>
      <w:proofErr w:type="gramStart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Пригородная</w:t>
      </w:r>
      <w:proofErr w:type="gramEnd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, Песочная, являющихся вводом внешних автодорог со стороны Светлогорска и Калининграда, и на незначительном участке улицы Балтийской и К.Маркса.</w:t>
      </w:r>
    </w:p>
    <w:p w:rsidR="00E664EC" w:rsidRPr="00FD4F76" w:rsidRDefault="00E664EC" w:rsidP="0057289D">
      <w:pPr>
        <w:pStyle w:val="Style69"/>
        <w:widowControl/>
        <w:spacing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По обмеру опорного плана общая </w:t>
      </w:r>
      <w:r w:rsidR="004379D8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протяжённость</w:t>
      </w: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всех улиц составляет </w:t>
      </w:r>
      <w:smartTag w:uri="urn:schemas-microsoft-com:office:smarttags" w:element="metricconverter">
        <w:smartTagPr>
          <w:attr w:name="ProductID" w:val="78,5 км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78,5 км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из них с асфальтобетонным покрытием - </w:t>
      </w:r>
      <w:smartTag w:uri="urn:schemas-microsoft-com:office:smarttags" w:element="metricconverter">
        <w:smartTagPr>
          <w:attr w:name="ProductID" w:val="76,0 км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76,0 км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 Общая площадь улиц составляет </w:t>
      </w:r>
      <w:smartTag w:uri="urn:schemas-microsoft-com:office:smarttags" w:element="metricconverter">
        <w:smartTagPr>
          <w:attr w:name="ProductID" w:val="84,8 га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84,8 га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, площадь усовершенствованного покрытия проезжей части </w:t>
      </w:r>
      <w:smartTag w:uri="urn:schemas-microsoft-com:office:smarttags" w:element="metricconverter">
        <w:smartTagPr>
          <w:attr w:name="ProductID" w:val="42,5 га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42,5 га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. Средняя ширина улиц в красных линиях составляет </w:t>
      </w:r>
      <w:smartTag w:uri="urn:schemas-microsoft-com:office:smarttags" w:element="metricconverter">
        <w:smartTagPr>
          <w:attr w:name="ProductID" w:val="10,8 м"/>
        </w:smartTagPr>
        <w:r w:rsidRPr="00FD4F76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10,8 м</w:t>
        </w:r>
      </w:smartTag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, средняя ширина проезжих частей с усовершенствованным покрытием  5,6м.</w:t>
      </w:r>
    </w:p>
    <w:p w:rsidR="00E664EC" w:rsidRPr="00FD4F76" w:rsidRDefault="00E664EC" w:rsidP="0057289D">
      <w:pPr>
        <w:ind w:firstLine="540"/>
        <w:jc w:val="both"/>
        <w:rPr>
          <w:rFonts w:ascii="Times New Roman" w:hAnsi="Times New Roman" w:cs="Times New Roman"/>
          <w:color w:val="auto"/>
          <w:u w:val="single"/>
        </w:rPr>
      </w:pPr>
      <w:r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Все улицы городского поселения имеют твердое покрытие - асфальтобетонное, брусчатое плиточное</w:t>
      </w:r>
      <w:r w:rsidR="003A41AA"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 xml:space="preserve"> или грунтовое</w:t>
      </w:r>
      <w:r w:rsidRPr="00FD4F76">
        <w:rPr>
          <w:rStyle w:val="a4"/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.</w:t>
      </w:r>
    </w:p>
    <w:p w:rsidR="00E664EC" w:rsidRPr="00FD4F76" w:rsidRDefault="00E664EC" w:rsidP="0057289D">
      <w:pPr>
        <w:pStyle w:val="Style69"/>
        <w:widowControl/>
        <w:spacing w:before="2"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Несмотря на то, что улицы имеют относительно высокую степень благоустройства, существенным недостатком является их малая ширина и, в большинстве случаев, невозможность ее увеличения.</w:t>
      </w:r>
    </w:p>
    <w:p w:rsidR="00E664EC" w:rsidRPr="00FD4F76" w:rsidRDefault="00E664EC" w:rsidP="0057289D">
      <w:pPr>
        <w:pStyle w:val="Style69"/>
        <w:widowControl/>
        <w:spacing w:before="2"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Площадь улиц по отношению к селитебной территории города составляет 20%. Плотность магистральной сети 3,9 км/км</w:t>
      </w:r>
      <w:proofErr w:type="gramStart"/>
      <w:r w:rsidRPr="00FD4F76">
        <w:rPr>
          <w:rStyle w:val="a4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proofErr w:type="gramEnd"/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территории застройки.</w:t>
      </w:r>
    </w:p>
    <w:p w:rsidR="00E664EC" w:rsidRPr="00FD4F76" w:rsidRDefault="00E664EC" w:rsidP="0057289D">
      <w:pPr>
        <w:pStyle w:val="Style69"/>
        <w:widowControl/>
        <w:spacing w:before="2" w:line="240" w:lineRule="auto"/>
        <w:ind w:firstLine="54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Основные недостатки улично-дорожной сети города -</w:t>
      </w:r>
    </w:p>
    <w:p w:rsidR="00E664EC" w:rsidRPr="00FD4F76" w:rsidRDefault="00E664EC" w:rsidP="007448CF">
      <w:pPr>
        <w:pStyle w:val="Style167"/>
        <w:widowControl/>
        <w:numPr>
          <w:ilvl w:val="0"/>
          <w:numId w:val="16"/>
        </w:numPr>
        <w:tabs>
          <w:tab w:val="left" w:pos="746"/>
        </w:tabs>
        <w:spacing w:before="19" w:line="240" w:lineRule="auto"/>
        <w:ind w:firstLine="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Недостаточное количество связей между южной, центральной частями города; </w:t>
      </w:r>
    </w:p>
    <w:p w:rsidR="00E664EC" w:rsidRPr="00FD4F76" w:rsidRDefault="00E664EC" w:rsidP="007448CF">
      <w:pPr>
        <w:pStyle w:val="Style167"/>
        <w:widowControl/>
        <w:numPr>
          <w:ilvl w:val="0"/>
          <w:numId w:val="16"/>
        </w:numPr>
        <w:tabs>
          <w:tab w:val="left" w:pos="746"/>
        </w:tabs>
        <w:spacing w:before="22" w:line="240" w:lineRule="auto"/>
        <w:ind w:firstLine="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Недостаточная ширина проезжих частей и отсутствие резервов для их расширения; </w:t>
      </w:r>
    </w:p>
    <w:p w:rsidR="00E664EC" w:rsidRPr="00FD4F76" w:rsidRDefault="00E664EC" w:rsidP="007448CF">
      <w:pPr>
        <w:pStyle w:val="Style167"/>
        <w:widowControl/>
        <w:numPr>
          <w:ilvl w:val="0"/>
          <w:numId w:val="16"/>
        </w:numPr>
        <w:tabs>
          <w:tab w:val="left" w:pos="746"/>
        </w:tabs>
        <w:spacing w:line="240" w:lineRule="auto"/>
        <w:ind w:firstLine="0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Плохое техническое состояние улиц и дорог, нерегулярное проведение ремонтных работ по восстановлению покрытия проезжих частей.</w:t>
      </w:r>
    </w:p>
    <w:p w:rsidR="00E664EC" w:rsidRPr="00FD4F76" w:rsidRDefault="00E664EC" w:rsidP="0057289D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Плотность магистральной сети по городу в настоящее время недостаточна для нормативного обслуживания.</w:t>
      </w:r>
    </w:p>
    <w:p w:rsidR="00E664EC" w:rsidRPr="00FD4F76" w:rsidRDefault="00E664EC" w:rsidP="0057289D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Структура магистралей, жилых улиц и основных пешеходных связей города в целом обеспечивает удобную связь жилых районов с местами приложения труда и отдыха, а также выходы на внешние дороги и к сооружениям внешнего транспорта.</w:t>
      </w:r>
    </w:p>
    <w:p w:rsidR="00E664EC" w:rsidRPr="00FD4F76" w:rsidRDefault="00E664EC" w:rsidP="0057289D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auto"/>
          <w:u w:val="single"/>
        </w:rPr>
      </w:pPr>
      <w:r w:rsidRPr="00FD4F76">
        <w:rPr>
          <w:rFonts w:ascii="Times New Roman" w:eastAsia="Times New Roman" w:hAnsi="Times New Roman" w:cs="Times New Roman"/>
          <w:color w:val="auto"/>
          <w:lang w:eastAsia="ar-SA"/>
        </w:rPr>
        <w:t>Внутригородские автодороги нуждаются в расширении и благоустройстве: формирование пешеходных тротуаров, организации остановочных пунктов и карманов для парковки легкового и общественного транспорта.</w:t>
      </w:r>
      <w:r w:rsidRPr="00FD4F76">
        <w:rPr>
          <w:rFonts w:ascii="Times New Roman" w:eastAsia="Times New Roman" w:hAnsi="Times New Roman" w:cs="Times New Roman"/>
          <w:color w:val="auto"/>
        </w:rPr>
        <w:tab/>
      </w:r>
    </w:p>
    <w:p w:rsidR="00E664EC" w:rsidRPr="00FD4F76" w:rsidRDefault="00FF1000" w:rsidP="00FF1000">
      <w:pPr>
        <w:pStyle w:val="Style69"/>
        <w:widowControl/>
        <w:tabs>
          <w:tab w:val="left" w:pos="426"/>
        </w:tabs>
        <w:spacing w:line="240" w:lineRule="auto"/>
        <w:ind w:firstLine="0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E664EC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На территории городского поселения "Город Светлогорск" действует один городской автобусный маршрут № 1 Светлогорск - пос. </w:t>
      </w:r>
      <w:proofErr w:type="gramStart"/>
      <w:r w:rsidR="00E664EC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Отрадное</w:t>
      </w:r>
      <w:proofErr w:type="gramEnd"/>
      <w:r w:rsidR="00E664EC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0F258A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через каждые полчаса</w:t>
      </w:r>
      <w:r w:rsidR="00E664EC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). Маршрут </w:t>
      </w:r>
      <w:r w:rsidR="00E664EC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проходит по улицам - Калининградский проспект</w:t>
      </w:r>
      <w:r w:rsidR="000F258A" w:rsidRPr="00FD4F76">
        <w:rPr>
          <w:rStyle w:val="a4"/>
          <w:rFonts w:ascii="Times New Roman" w:hAnsi="Times New Roman" w:cs="Times New Roman"/>
          <w:b w:val="0"/>
          <w:sz w:val="24"/>
          <w:szCs w:val="24"/>
        </w:rPr>
        <w:t>, К.Маркса, Ленина, Пригородная, Пионерская, Новая.</w:t>
      </w:r>
    </w:p>
    <w:p w:rsidR="00632341" w:rsidRPr="00FD4F76" w:rsidRDefault="00FF1000" w:rsidP="00FF1000">
      <w:pPr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 xml:space="preserve">     </w:t>
      </w:r>
      <w:r w:rsidR="00632341" w:rsidRPr="00FD4F76">
        <w:rPr>
          <w:rFonts w:ascii="Times New Roman" w:hAnsi="Times New Roman" w:cs="Times New Roman"/>
          <w:color w:val="auto"/>
        </w:rPr>
        <w:t xml:space="preserve">Общее количество автомобилей </w:t>
      </w:r>
      <w:proofErr w:type="gramStart"/>
      <w:r w:rsidR="00632341" w:rsidRPr="00FD4F76">
        <w:rPr>
          <w:rFonts w:ascii="Times New Roman" w:hAnsi="Times New Roman" w:cs="Times New Roman"/>
          <w:color w:val="auto"/>
        </w:rPr>
        <w:t>в</w:t>
      </w:r>
      <w:proofErr w:type="gramEnd"/>
      <w:r w:rsidR="00632341" w:rsidRPr="00FD4F76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632341" w:rsidRPr="00FD4F76">
        <w:rPr>
          <w:rFonts w:ascii="Times New Roman" w:hAnsi="Times New Roman" w:cs="Times New Roman"/>
          <w:color w:val="auto"/>
        </w:rPr>
        <w:t>Светлогорском</w:t>
      </w:r>
      <w:proofErr w:type="gramEnd"/>
      <w:r w:rsidR="00632341" w:rsidRPr="00FD4F76">
        <w:rPr>
          <w:rFonts w:ascii="Times New Roman" w:hAnsi="Times New Roman" w:cs="Times New Roman"/>
          <w:color w:val="auto"/>
        </w:rPr>
        <w:t xml:space="preserve"> районе по данным ГИБДД составляет 8351 единиц:</w:t>
      </w:r>
    </w:p>
    <w:p w:rsidR="00632341" w:rsidRPr="00FD4F76" w:rsidRDefault="00632341" w:rsidP="0057289D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грузовые – 484 ед.;</w:t>
      </w:r>
    </w:p>
    <w:p w:rsidR="00632341" w:rsidRPr="00FD4F76" w:rsidRDefault="00632341" w:rsidP="0057289D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легковые – 7172 ед.;</w:t>
      </w:r>
    </w:p>
    <w:p w:rsidR="00632341" w:rsidRPr="00FD4F76" w:rsidRDefault="00632341" w:rsidP="00A801C9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автобусы – 95 ед.;</w:t>
      </w:r>
    </w:p>
    <w:p w:rsidR="00632341" w:rsidRPr="00FD4F76" w:rsidRDefault="00632341" w:rsidP="0057289D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мототранспорт – 220 ед.;</w:t>
      </w:r>
    </w:p>
    <w:p w:rsidR="00632341" w:rsidRPr="00FD4F76" w:rsidRDefault="00632341" w:rsidP="0057289D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прицепы - 276 ед.;</w:t>
      </w:r>
    </w:p>
    <w:p w:rsidR="00632341" w:rsidRPr="00FD4F76" w:rsidRDefault="00632341" w:rsidP="0057289D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полуприцепы - 104ед.</w:t>
      </w:r>
    </w:p>
    <w:p w:rsidR="00664FDE" w:rsidRPr="00FD4F76" w:rsidRDefault="00887F78" w:rsidP="00664FDE">
      <w:pPr>
        <w:jc w:val="both"/>
        <w:rPr>
          <w:rStyle w:val="FontStyle284"/>
          <w:color w:val="auto"/>
          <w:sz w:val="24"/>
          <w:szCs w:val="24"/>
        </w:rPr>
      </w:pPr>
      <w:r w:rsidRPr="00FD4F76">
        <w:rPr>
          <w:rFonts w:ascii="Times New Roman" w:hAnsi="Times New Roman" w:cs="Times New Roman"/>
          <w:color w:val="auto"/>
        </w:rPr>
        <w:t xml:space="preserve">     </w:t>
      </w:r>
      <w:r w:rsidR="00632341" w:rsidRPr="00FD4F76">
        <w:rPr>
          <w:rStyle w:val="FontStyle284"/>
          <w:color w:val="auto"/>
          <w:sz w:val="24"/>
          <w:szCs w:val="24"/>
        </w:rPr>
        <w:t xml:space="preserve">Крупные автостоянки в </w:t>
      </w:r>
      <w:proofErr w:type="gramStart"/>
      <w:r w:rsidR="00632341" w:rsidRPr="00FD4F76">
        <w:rPr>
          <w:rStyle w:val="FontStyle284"/>
          <w:color w:val="auto"/>
          <w:sz w:val="24"/>
          <w:szCs w:val="24"/>
        </w:rPr>
        <w:t>г</w:t>
      </w:r>
      <w:proofErr w:type="gramEnd"/>
      <w:r w:rsidR="00632341" w:rsidRPr="00FD4F76">
        <w:rPr>
          <w:rStyle w:val="FontStyle284"/>
          <w:color w:val="auto"/>
          <w:sz w:val="24"/>
          <w:szCs w:val="24"/>
        </w:rPr>
        <w:t>. Светлогорске</w:t>
      </w:r>
      <w:r w:rsidR="00A801C9" w:rsidRPr="00FD4F76">
        <w:rPr>
          <w:rStyle w:val="FontStyle284"/>
          <w:color w:val="auto"/>
          <w:sz w:val="24"/>
          <w:szCs w:val="24"/>
        </w:rPr>
        <w:t xml:space="preserve"> и в целом по поселению,</w:t>
      </w:r>
      <w:r w:rsidR="00632341" w:rsidRPr="00FD4F76">
        <w:rPr>
          <w:rStyle w:val="FontStyle284"/>
          <w:color w:val="auto"/>
          <w:sz w:val="24"/>
          <w:szCs w:val="24"/>
        </w:rPr>
        <w:t xml:space="preserve"> отсутствуют. Существуют небольшие площадки для стоянки автомобилей у </w:t>
      </w:r>
      <w:r w:rsidR="00554004" w:rsidRPr="00FD4F76">
        <w:rPr>
          <w:rStyle w:val="FontStyle284"/>
          <w:color w:val="auto"/>
          <w:sz w:val="24"/>
          <w:szCs w:val="24"/>
        </w:rPr>
        <w:t xml:space="preserve">зданий </w:t>
      </w:r>
      <w:r w:rsidR="00632341" w:rsidRPr="00FD4F76">
        <w:rPr>
          <w:rStyle w:val="FontStyle284"/>
          <w:color w:val="auto"/>
          <w:sz w:val="24"/>
          <w:szCs w:val="24"/>
        </w:rPr>
        <w:t>санатори</w:t>
      </w:r>
      <w:r w:rsidR="00554004" w:rsidRPr="00FD4F76">
        <w:rPr>
          <w:rStyle w:val="FontStyle284"/>
          <w:color w:val="auto"/>
          <w:sz w:val="24"/>
          <w:szCs w:val="24"/>
        </w:rPr>
        <w:t>ев</w:t>
      </w:r>
      <w:r w:rsidR="00632341" w:rsidRPr="00FD4F76">
        <w:rPr>
          <w:rStyle w:val="FontStyle284"/>
          <w:color w:val="auto"/>
          <w:sz w:val="24"/>
          <w:szCs w:val="24"/>
        </w:rPr>
        <w:t xml:space="preserve"> железнодорожного вокзала, рядом с гостиницами и гостевыми домами.</w:t>
      </w:r>
    </w:p>
    <w:p w:rsidR="00632341" w:rsidRPr="00FD4F76" w:rsidRDefault="00664FDE" w:rsidP="00FF1000">
      <w:pPr>
        <w:tabs>
          <w:tab w:val="left" w:pos="426"/>
        </w:tabs>
        <w:jc w:val="both"/>
        <w:rPr>
          <w:rStyle w:val="FontStyle284"/>
          <w:color w:val="auto"/>
          <w:sz w:val="24"/>
          <w:szCs w:val="24"/>
        </w:rPr>
      </w:pPr>
      <w:r w:rsidRPr="00FD4F76">
        <w:rPr>
          <w:rStyle w:val="FontStyle284"/>
          <w:color w:val="auto"/>
          <w:sz w:val="24"/>
          <w:szCs w:val="24"/>
        </w:rPr>
        <w:t xml:space="preserve">     </w:t>
      </w:r>
      <w:r w:rsidR="00632341" w:rsidRPr="00FD4F76">
        <w:rPr>
          <w:rStyle w:val="FontStyle284"/>
          <w:sz w:val="24"/>
          <w:szCs w:val="24"/>
        </w:rPr>
        <w:t>На территории городского поселения "Город Светлогорск"</w:t>
      </w:r>
      <w:r w:rsidR="00760EBA" w:rsidRPr="00FD4F76">
        <w:rPr>
          <w:rStyle w:val="FontStyle284"/>
          <w:sz w:val="24"/>
          <w:szCs w:val="24"/>
        </w:rPr>
        <w:t xml:space="preserve"> </w:t>
      </w:r>
      <w:r w:rsidR="00632341" w:rsidRPr="00FD4F76">
        <w:rPr>
          <w:rStyle w:val="FontStyle284"/>
          <w:sz w:val="24"/>
          <w:szCs w:val="24"/>
        </w:rPr>
        <w:t>имеется 2 АЗС:</w:t>
      </w:r>
    </w:p>
    <w:p w:rsidR="00632341" w:rsidRPr="00FD4F76" w:rsidRDefault="00632341" w:rsidP="00664FDE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  <w:color w:val="auto"/>
        </w:rPr>
        <w:t>«</w:t>
      </w:r>
      <w:proofErr w:type="spellStart"/>
      <w:r w:rsidRPr="00FD4F76">
        <w:rPr>
          <w:rFonts w:ascii="Times New Roman" w:hAnsi="Times New Roman" w:cs="Times New Roman"/>
          <w:color w:val="auto"/>
        </w:rPr>
        <w:t>Лукойл-Интер-Кард</w:t>
      </w:r>
      <w:proofErr w:type="spellEnd"/>
      <w:r w:rsidRPr="00FD4F76">
        <w:rPr>
          <w:rFonts w:ascii="Times New Roman" w:hAnsi="Times New Roman" w:cs="Times New Roman"/>
          <w:color w:val="auto"/>
        </w:rPr>
        <w:t>» (4 колонок) - Калининградский проспект;</w:t>
      </w:r>
    </w:p>
    <w:p w:rsidR="00632341" w:rsidRPr="00FD4F76" w:rsidRDefault="00632341" w:rsidP="00664FDE">
      <w:pPr>
        <w:widowControl/>
        <w:numPr>
          <w:ilvl w:val="0"/>
          <w:numId w:val="18"/>
        </w:numPr>
        <w:tabs>
          <w:tab w:val="left" w:pos="360"/>
          <w:tab w:val="left" w:pos="900"/>
        </w:tabs>
        <w:ind w:left="360"/>
        <w:jc w:val="both"/>
        <w:rPr>
          <w:rStyle w:val="FontStyle284"/>
          <w:sz w:val="24"/>
          <w:szCs w:val="24"/>
        </w:rPr>
      </w:pPr>
      <w:r w:rsidRPr="00FD4F76">
        <w:rPr>
          <w:rFonts w:ascii="Times New Roman" w:hAnsi="Times New Roman" w:cs="Times New Roman"/>
          <w:color w:val="auto"/>
        </w:rPr>
        <w:t>«</w:t>
      </w:r>
      <w:proofErr w:type="spellStart"/>
      <w:r w:rsidRPr="00FD4F76">
        <w:rPr>
          <w:rFonts w:ascii="Times New Roman" w:hAnsi="Times New Roman" w:cs="Times New Roman"/>
          <w:color w:val="auto"/>
        </w:rPr>
        <w:t>СургутНефтеГаз</w:t>
      </w:r>
      <w:proofErr w:type="spellEnd"/>
      <w:r w:rsidRPr="00FD4F76">
        <w:rPr>
          <w:rStyle w:val="FontStyle284"/>
          <w:sz w:val="24"/>
          <w:szCs w:val="24"/>
        </w:rPr>
        <w:t>» - (4 колонки) - Калининградский проспект;</w:t>
      </w:r>
    </w:p>
    <w:p w:rsidR="00632341" w:rsidRPr="00FD4F76" w:rsidRDefault="00664FDE" w:rsidP="00664FDE">
      <w:pPr>
        <w:pStyle w:val="Style65"/>
        <w:widowControl/>
        <w:tabs>
          <w:tab w:val="left" w:pos="426"/>
        </w:tabs>
        <w:spacing w:line="240" w:lineRule="auto"/>
        <w:ind w:firstLine="0"/>
        <w:rPr>
          <w:rFonts w:ascii="Times New Roman" w:hAnsi="Times New Roman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      </w:t>
      </w:r>
      <w:r w:rsidR="00632341" w:rsidRPr="00FD4F76">
        <w:rPr>
          <w:rStyle w:val="FontStyle284"/>
          <w:rFonts w:eastAsia="Microsoft Sans Serif"/>
          <w:sz w:val="24"/>
          <w:szCs w:val="24"/>
        </w:rPr>
        <w:t xml:space="preserve">Основные СТО расположены по ул. Калининградский проспект, </w:t>
      </w:r>
      <w:r w:rsidR="00064A16" w:rsidRPr="00FD4F76">
        <w:rPr>
          <w:rStyle w:val="FontStyle284"/>
          <w:rFonts w:eastAsia="Microsoft Sans Serif"/>
          <w:sz w:val="24"/>
          <w:szCs w:val="24"/>
        </w:rPr>
        <w:t xml:space="preserve">ул. </w:t>
      </w:r>
      <w:proofErr w:type="gramStart"/>
      <w:r w:rsidR="00632341" w:rsidRPr="00FD4F76">
        <w:rPr>
          <w:rStyle w:val="FontStyle284"/>
          <w:rFonts w:eastAsia="Microsoft Sans Serif"/>
          <w:sz w:val="24"/>
          <w:szCs w:val="24"/>
        </w:rPr>
        <w:t>Фруктовая</w:t>
      </w:r>
      <w:proofErr w:type="gramEnd"/>
      <w:r w:rsidR="00632341" w:rsidRPr="00FD4F76">
        <w:rPr>
          <w:rStyle w:val="FontStyle284"/>
          <w:rFonts w:eastAsia="Microsoft Sans Serif"/>
          <w:sz w:val="24"/>
          <w:szCs w:val="24"/>
        </w:rPr>
        <w:t>,</w:t>
      </w:r>
      <w:r w:rsidR="00064A16" w:rsidRPr="00FD4F76">
        <w:rPr>
          <w:rStyle w:val="FontStyle284"/>
          <w:rFonts w:eastAsia="Microsoft Sans Serif"/>
          <w:sz w:val="24"/>
          <w:szCs w:val="24"/>
        </w:rPr>
        <w:t xml:space="preserve"> ул.</w:t>
      </w:r>
      <w:r w:rsidR="00632341" w:rsidRPr="00FD4F76">
        <w:rPr>
          <w:rStyle w:val="FontStyle284"/>
          <w:rFonts w:eastAsia="Microsoft Sans Serif"/>
          <w:sz w:val="24"/>
          <w:szCs w:val="24"/>
        </w:rPr>
        <w:t xml:space="preserve"> Железнодорожная.</w:t>
      </w:r>
      <w:r w:rsidR="00632341" w:rsidRPr="00FD4F76">
        <w:rPr>
          <w:rFonts w:ascii="Times New Roman" w:hAnsi="Times New Roman"/>
        </w:rPr>
        <w:t xml:space="preserve">           </w:t>
      </w:r>
    </w:p>
    <w:p w:rsidR="0087639A" w:rsidRPr="00FD4F76" w:rsidRDefault="00A801C9" w:rsidP="00B44E20">
      <w:pPr>
        <w:shd w:val="clear" w:color="auto" w:fill="FFFFFF"/>
        <w:tabs>
          <w:tab w:val="left" w:pos="284"/>
          <w:tab w:val="left" w:pos="426"/>
        </w:tabs>
        <w:autoSpaceDE w:val="0"/>
        <w:outlineLvl w:val="0"/>
        <w:rPr>
          <w:rFonts w:ascii="Times New Roman" w:hAnsi="Times New Roman"/>
        </w:rPr>
      </w:pPr>
      <w:r w:rsidRPr="00FD4F76">
        <w:rPr>
          <w:rFonts w:ascii="Times New Roman" w:eastAsia="Times New Roman" w:hAnsi="Times New Roman" w:cs="Times New Roman"/>
          <w:b/>
          <w:bCs/>
          <w:color w:val="auto"/>
        </w:rPr>
        <w:t xml:space="preserve">      </w:t>
      </w:r>
      <w:r w:rsidR="00217448" w:rsidRPr="00FD4F76">
        <w:rPr>
          <w:rFonts w:ascii="Times New Roman" w:hAnsi="Times New Roman"/>
        </w:rPr>
        <w:t>Характеристика пешеходного и велосипедного передвижения.</w:t>
      </w:r>
    </w:p>
    <w:p w:rsidR="00C6086C" w:rsidRPr="00FD4F76" w:rsidRDefault="00664FDE" w:rsidP="00720C8C">
      <w:pPr>
        <w:pStyle w:val="30"/>
        <w:shd w:val="clear" w:color="auto" w:fill="auto"/>
        <w:tabs>
          <w:tab w:val="left" w:pos="426"/>
        </w:tabs>
        <w:spacing w:after="0" w:line="240" w:lineRule="auto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 xml:space="preserve">      </w:t>
      </w:r>
      <w:r w:rsidR="00217448" w:rsidRPr="00FD4F76">
        <w:rPr>
          <w:rFonts w:ascii="Times New Roman" w:hAnsi="Times New Roman"/>
          <w:b w:val="0"/>
          <w:sz w:val="24"/>
          <w:szCs w:val="24"/>
        </w:rPr>
        <w:t>Для передвижения пешеходов предусмотрены тротуары в асфальтобетонном и плиточном исполнении. В местах пересечения тротуаров с проезжей частью оборудованы нерегулируемы</w:t>
      </w:r>
      <w:r w:rsidR="00BF578B" w:rsidRPr="00FD4F76">
        <w:rPr>
          <w:rFonts w:ascii="Times New Roman" w:hAnsi="Times New Roman"/>
          <w:b w:val="0"/>
          <w:sz w:val="24"/>
          <w:szCs w:val="24"/>
        </w:rPr>
        <w:t>ми</w:t>
      </w:r>
      <w:r w:rsidR="00217448" w:rsidRPr="00FD4F76">
        <w:rPr>
          <w:rFonts w:ascii="Times New Roman" w:hAnsi="Times New Roman"/>
          <w:b w:val="0"/>
          <w:sz w:val="24"/>
          <w:szCs w:val="24"/>
        </w:rPr>
        <w:t xml:space="preserve"> пешеходны</w:t>
      </w:r>
      <w:r w:rsidR="00BF578B" w:rsidRPr="00FD4F76">
        <w:rPr>
          <w:rFonts w:ascii="Times New Roman" w:hAnsi="Times New Roman"/>
          <w:b w:val="0"/>
          <w:sz w:val="24"/>
          <w:szCs w:val="24"/>
        </w:rPr>
        <w:t>ми</w:t>
      </w:r>
      <w:r w:rsidR="00217448" w:rsidRPr="00FD4F76">
        <w:rPr>
          <w:rFonts w:ascii="Times New Roman" w:hAnsi="Times New Roman"/>
          <w:b w:val="0"/>
          <w:sz w:val="24"/>
          <w:szCs w:val="24"/>
        </w:rPr>
        <w:t xml:space="preserve"> переход</w:t>
      </w:r>
      <w:r w:rsidR="00BF578B" w:rsidRPr="00FD4F76">
        <w:rPr>
          <w:rFonts w:ascii="Times New Roman" w:hAnsi="Times New Roman"/>
          <w:b w:val="0"/>
          <w:sz w:val="24"/>
          <w:szCs w:val="24"/>
        </w:rPr>
        <w:t>ами</w:t>
      </w:r>
      <w:r w:rsidR="00217448" w:rsidRPr="00FD4F76">
        <w:rPr>
          <w:rFonts w:ascii="Times New Roman" w:hAnsi="Times New Roman"/>
          <w:b w:val="0"/>
          <w:sz w:val="24"/>
          <w:szCs w:val="24"/>
        </w:rPr>
        <w:t>.</w:t>
      </w:r>
    </w:p>
    <w:p w:rsidR="0087639A" w:rsidRPr="00FD4F76" w:rsidRDefault="00217448" w:rsidP="00720C8C">
      <w:pPr>
        <w:pStyle w:val="30"/>
        <w:shd w:val="clear" w:color="auto" w:fill="auto"/>
        <w:tabs>
          <w:tab w:val="left" w:pos="426"/>
        </w:tabs>
        <w:spacing w:after="0" w:line="240" w:lineRule="auto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 xml:space="preserve"> </w:t>
      </w:r>
      <w:r w:rsidR="00720C8C" w:rsidRPr="00FD4F76">
        <w:rPr>
          <w:rFonts w:ascii="Times New Roman" w:hAnsi="Times New Roman"/>
          <w:b w:val="0"/>
          <w:sz w:val="24"/>
          <w:szCs w:val="24"/>
        </w:rPr>
        <w:t xml:space="preserve">     </w:t>
      </w:r>
      <w:r w:rsidR="003A41AA" w:rsidRPr="00FD4F76">
        <w:rPr>
          <w:rFonts w:ascii="Times New Roman" w:hAnsi="Times New Roman"/>
          <w:b w:val="0"/>
          <w:sz w:val="24"/>
          <w:szCs w:val="24"/>
        </w:rPr>
        <w:t>Основное д</w:t>
      </w:r>
      <w:r w:rsidRPr="00FD4F76">
        <w:rPr>
          <w:rFonts w:ascii="Times New Roman" w:hAnsi="Times New Roman"/>
          <w:b w:val="0"/>
          <w:sz w:val="24"/>
          <w:szCs w:val="24"/>
        </w:rPr>
        <w:t xml:space="preserve">вижение велосипедистов осуществляется в соответствии с требованиями </w:t>
      </w:r>
      <w:r w:rsidRPr="00FD4F76">
        <w:rPr>
          <w:rStyle w:val="311pt"/>
          <w:rFonts w:ascii="Times New Roman" w:hAnsi="Times New Roman" w:cs="Times New Roman"/>
          <w:sz w:val="24"/>
          <w:szCs w:val="24"/>
        </w:rPr>
        <w:t>ПДД по</w:t>
      </w:r>
      <w:r w:rsidRPr="00FD4F76">
        <w:rPr>
          <w:rStyle w:val="311pt"/>
          <w:rFonts w:ascii="Times New Roman" w:hAnsi="Times New Roman" w:cs="Times New Roman"/>
          <w:b/>
          <w:sz w:val="24"/>
          <w:szCs w:val="24"/>
        </w:rPr>
        <w:t xml:space="preserve"> </w:t>
      </w:r>
      <w:r w:rsidRPr="00FD4F76">
        <w:rPr>
          <w:rFonts w:ascii="Times New Roman" w:hAnsi="Times New Roman"/>
          <w:b w:val="0"/>
          <w:sz w:val="24"/>
          <w:szCs w:val="24"/>
        </w:rPr>
        <w:t>дорогам общего пользования.</w:t>
      </w:r>
      <w:r w:rsidR="00720C8C" w:rsidRPr="00FD4F7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20C8C" w:rsidRPr="00FD4F76" w:rsidRDefault="00720C8C" w:rsidP="00720C8C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lang w:eastAsia="ar-SA"/>
        </w:rPr>
      </w:pPr>
      <w:r w:rsidRPr="00FD4F76">
        <w:rPr>
          <w:rFonts w:ascii="Times New Roman" w:hAnsi="Times New Roman" w:cs="Times New Roman"/>
          <w:lang w:eastAsia="ar-SA"/>
        </w:rPr>
        <w:t xml:space="preserve">      В</w:t>
      </w:r>
      <w:r w:rsidR="00C6086C" w:rsidRPr="00FD4F76">
        <w:rPr>
          <w:rFonts w:ascii="Times New Roman" w:hAnsi="Times New Roman" w:cs="Times New Roman"/>
          <w:lang w:eastAsia="ar-SA"/>
        </w:rPr>
        <w:t>елосипедное движение в организованных формах представлено в местах отдыха: - ул</w:t>
      </w:r>
      <w:r w:rsidRPr="00FD4F76">
        <w:rPr>
          <w:rFonts w:ascii="Times New Roman" w:hAnsi="Times New Roman" w:cs="Times New Roman"/>
          <w:lang w:eastAsia="ar-SA"/>
        </w:rPr>
        <w:t xml:space="preserve">. </w:t>
      </w:r>
      <w:r w:rsidR="00C6086C" w:rsidRPr="00FD4F76">
        <w:rPr>
          <w:rFonts w:ascii="Times New Roman" w:hAnsi="Times New Roman" w:cs="Times New Roman"/>
          <w:lang w:eastAsia="ar-SA"/>
        </w:rPr>
        <w:t>Октябрьская-1187</w:t>
      </w:r>
      <w:r w:rsidRPr="00FD4F76">
        <w:rPr>
          <w:rFonts w:ascii="Times New Roman" w:hAnsi="Times New Roman" w:cs="Times New Roman"/>
          <w:lang w:eastAsia="ar-SA"/>
        </w:rPr>
        <w:t xml:space="preserve"> кв</w:t>
      </w:r>
      <w:proofErr w:type="gramStart"/>
      <w:r w:rsidRPr="00FD4F76">
        <w:rPr>
          <w:rFonts w:ascii="Times New Roman" w:hAnsi="Times New Roman" w:cs="Times New Roman"/>
          <w:lang w:eastAsia="ar-SA"/>
        </w:rPr>
        <w:t>.м</w:t>
      </w:r>
      <w:proofErr w:type="gramEnd"/>
      <w:r w:rsidRPr="00FD4F76">
        <w:rPr>
          <w:rFonts w:ascii="Times New Roman" w:hAnsi="Times New Roman" w:cs="Times New Roman"/>
          <w:lang w:eastAsia="ar-SA"/>
        </w:rPr>
        <w:t>;</w:t>
      </w:r>
    </w:p>
    <w:p w:rsidR="00720C8C" w:rsidRPr="00FD4F76" w:rsidRDefault="00720C8C" w:rsidP="00720C8C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lang w:eastAsia="ar-SA"/>
        </w:rPr>
      </w:pPr>
      <w:r w:rsidRPr="00FD4F76">
        <w:rPr>
          <w:rFonts w:ascii="Times New Roman" w:hAnsi="Times New Roman" w:cs="Times New Roman"/>
          <w:lang w:eastAsia="ar-SA"/>
        </w:rPr>
        <w:t>- парк «Времена года» - 480 кв</w:t>
      </w:r>
      <w:proofErr w:type="gramStart"/>
      <w:r w:rsidRPr="00FD4F76">
        <w:rPr>
          <w:rFonts w:ascii="Times New Roman" w:hAnsi="Times New Roman" w:cs="Times New Roman"/>
          <w:lang w:eastAsia="ar-SA"/>
        </w:rPr>
        <w:t>.м</w:t>
      </w:r>
      <w:proofErr w:type="gramEnd"/>
      <w:r w:rsidRPr="00FD4F76">
        <w:rPr>
          <w:rFonts w:ascii="Times New Roman" w:hAnsi="Times New Roman" w:cs="Times New Roman"/>
          <w:lang w:eastAsia="ar-SA"/>
        </w:rPr>
        <w:t>;</w:t>
      </w:r>
    </w:p>
    <w:p w:rsidR="00720C8C" w:rsidRPr="00FD4F76" w:rsidRDefault="00720C8C" w:rsidP="00720C8C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lang w:eastAsia="ar-SA"/>
        </w:rPr>
      </w:pPr>
      <w:r w:rsidRPr="00FD4F76">
        <w:rPr>
          <w:rFonts w:ascii="Times New Roman" w:hAnsi="Times New Roman" w:cs="Times New Roman"/>
          <w:lang w:eastAsia="ar-SA"/>
        </w:rPr>
        <w:t>- вокруг озера «Тихое» - 3241 кв</w:t>
      </w:r>
      <w:proofErr w:type="gramStart"/>
      <w:r w:rsidRPr="00FD4F76">
        <w:rPr>
          <w:rFonts w:ascii="Times New Roman" w:hAnsi="Times New Roman" w:cs="Times New Roman"/>
          <w:lang w:eastAsia="ar-SA"/>
        </w:rPr>
        <w:t>.м</w:t>
      </w:r>
      <w:proofErr w:type="gramEnd"/>
      <w:r w:rsidR="004353A3" w:rsidRPr="00FD4F76">
        <w:rPr>
          <w:rFonts w:ascii="Times New Roman" w:hAnsi="Times New Roman" w:cs="Times New Roman"/>
          <w:lang w:eastAsia="ar-SA"/>
        </w:rPr>
        <w:t xml:space="preserve"> (1544 м.п</w:t>
      </w:r>
      <w:r w:rsidRPr="00FD4F76">
        <w:rPr>
          <w:rFonts w:ascii="Times New Roman" w:hAnsi="Times New Roman" w:cs="Times New Roman"/>
          <w:lang w:eastAsia="ar-SA"/>
        </w:rPr>
        <w:t>.</w:t>
      </w:r>
      <w:r w:rsidR="004353A3" w:rsidRPr="00FD4F76">
        <w:rPr>
          <w:rFonts w:ascii="Times New Roman" w:hAnsi="Times New Roman" w:cs="Times New Roman"/>
          <w:lang w:eastAsia="ar-SA"/>
        </w:rPr>
        <w:t>)</w:t>
      </w:r>
      <w:r w:rsidRPr="00FD4F76">
        <w:rPr>
          <w:rFonts w:ascii="Times New Roman" w:hAnsi="Times New Roman" w:cs="Times New Roman"/>
          <w:lang w:eastAsia="ar-SA"/>
        </w:rPr>
        <w:t xml:space="preserve"> </w:t>
      </w:r>
    </w:p>
    <w:p w:rsidR="00C6086C" w:rsidRPr="00FD4F76" w:rsidRDefault="00BF578B" w:rsidP="00BF578B">
      <w:pPr>
        <w:tabs>
          <w:tab w:val="left" w:pos="426"/>
        </w:tabs>
        <w:jc w:val="both"/>
        <w:rPr>
          <w:rFonts w:ascii="Times New Roman" w:hAnsi="Times New Roman" w:cs="Times New Roman"/>
          <w:lang w:eastAsia="ar-SA"/>
        </w:rPr>
      </w:pPr>
      <w:r w:rsidRPr="00FD4F76">
        <w:rPr>
          <w:rFonts w:ascii="Times New Roman" w:hAnsi="Times New Roman" w:cs="Times New Roman"/>
          <w:lang w:eastAsia="ar-SA"/>
        </w:rPr>
        <w:t xml:space="preserve">      Н</w:t>
      </w:r>
      <w:r w:rsidR="00C6086C" w:rsidRPr="00FD4F76">
        <w:rPr>
          <w:rFonts w:ascii="Times New Roman" w:hAnsi="Times New Roman" w:cs="Times New Roman"/>
          <w:lang w:eastAsia="ar-SA"/>
        </w:rPr>
        <w:t xml:space="preserve">а территории поселения насчитывается </w:t>
      </w:r>
      <w:r w:rsidRPr="00FD4F76">
        <w:rPr>
          <w:rFonts w:ascii="Times New Roman" w:hAnsi="Times New Roman" w:cs="Times New Roman"/>
          <w:lang w:eastAsia="ar-SA"/>
        </w:rPr>
        <w:t>124 велопарковки</w:t>
      </w:r>
      <w:r w:rsidR="00C6086C" w:rsidRPr="00FD4F76">
        <w:rPr>
          <w:rFonts w:ascii="Times New Roman" w:hAnsi="Times New Roman" w:cs="Times New Roman"/>
          <w:lang w:eastAsia="ar-SA"/>
        </w:rPr>
        <w:t xml:space="preserve">. </w:t>
      </w:r>
    </w:p>
    <w:p w:rsidR="00267428" w:rsidRPr="00FD4F76" w:rsidRDefault="00267428" w:rsidP="00BF578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FD4F76">
        <w:rPr>
          <w:rFonts w:ascii="Times New Roman" w:hAnsi="Times New Roman" w:cs="Times New Roman"/>
          <w:b/>
          <w:bCs/>
          <w:color w:val="auto"/>
          <w:lang w:bidi="ar-SA"/>
        </w:rPr>
        <w:t>1.4. Характеристика движения грузовых транспортных средств.</w:t>
      </w:r>
    </w:p>
    <w:p w:rsidR="00267428" w:rsidRPr="00FD4F76" w:rsidRDefault="00267428" w:rsidP="009F6A25">
      <w:pPr>
        <w:widowControl/>
        <w:tabs>
          <w:tab w:val="left" w:pos="10065"/>
        </w:tabs>
        <w:autoSpaceDE w:val="0"/>
        <w:autoSpaceDN w:val="0"/>
        <w:adjustRightInd w:val="0"/>
        <w:ind w:right="3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>Транспортных организаций осуществляющих грузовые перевозки на территории</w:t>
      </w:r>
    </w:p>
    <w:p w:rsidR="00267428" w:rsidRPr="00FD4F76" w:rsidRDefault="00077FCE" w:rsidP="009F6A25">
      <w:pPr>
        <w:widowControl/>
        <w:tabs>
          <w:tab w:val="left" w:pos="10065"/>
        </w:tabs>
        <w:autoSpaceDE w:val="0"/>
        <w:autoSpaceDN w:val="0"/>
        <w:adjustRightInd w:val="0"/>
        <w:ind w:right="3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>Светлогорского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 xml:space="preserve"> городского поселения не имеется.</w:t>
      </w:r>
    </w:p>
    <w:p w:rsidR="00267428" w:rsidRPr="00FD4F76" w:rsidRDefault="00267428" w:rsidP="009F6A25">
      <w:pPr>
        <w:widowControl/>
        <w:tabs>
          <w:tab w:val="left" w:pos="10065"/>
        </w:tabs>
        <w:autoSpaceDE w:val="0"/>
        <w:autoSpaceDN w:val="0"/>
        <w:adjustRightInd w:val="0"/>
        <w:ind w:right="3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FD4F76">
        <w:rPr>
          <w:rFonts w:ascii="Times New Roman" w:hAnsi="Times New Roman" w:cs="Times New Roman"/>
          <w:b/>
          <w:bCs/>
          <w:color w:val="auto"/>
          <w:lang w:bidi="ar-SA"/>
        </w:rPr>
        <w:t>1.5. Анализ уровня безопасности дорожного движения.</w:t>
      </w:r>
    </w:p>
    <w:p w:rsidR="00066C4D" w:rsidRPr="00FD4F76" w:rsidRDefault="005001D8" w:rsidP="009F6A25">
      <w:pPr>
        <w:pStyle w:val="ConsPlusNormal"/>
        <w:tabs>
          <w:tab w:val="left" w:pos="10065"/>
        </w:tabs>
        <w:ind w:left="142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 дисциплиной, а также недостаточной эффективностью </w:t>
      </w:r>
      <w:proofErr w:type="gramStart"/>
      <w:r w:rsidRPr="00FD4F76">
        <w:rPr>
          <w:rFonts w:ascii="Times New Roman" w:hAnsi="Times New Roman" w:cs="Times New Roman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FD4F76">
        <w:rPr>
          <w:rFonts w:ascii="Times New Roman" w:hAnsi="Times New Roman" w:cs="Times New Roman"/>
          <w:sz w:val="24"/>
          <w:szCs w:val="24"/>
        </w:rPr>
        <w:t>.</w:t>
      </w:r>
    </w:p>
    <w:p w:rsidR="00066C4D" w:rsidRPr="00FD4F76" w:rsidRDefault="005001D8" w:rsidP="009F6A25">
      <w:pPr>
        <w:pStyle w:val="ConsPlusNormal"/>
        <w:tabs>
          <w:tab w:val="left" w:pos="10065"/>
        </w:tabs>
        <w:ind w:left="142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В настоящее время решение проблемы обеспечения безопасности дорожного движения является одной из важнейших задач.</w:t>
      </w:r>
    </w:p>
    <w:p w:rsidR="00482FEF" w:rsidRPr="00FD4F76" w:rsidRDefault="005001D8" w:rsidP="009F6A25">
      <w:pPr>
        <w:tabs>
          <w:tab w:val="left" w:pos="10065"/>
        </w:tabs>
        <w:ind w:right="3"/>
        <w:jc w:val="both"/>
        <w:rPr>
          <w:rFonts w:ascii="Times New Roman" w:eastAsia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По итогам </w:t>
      </w:r>
      <w:r w:rsidR="00A41BA6" w:rsidRPr="00FD4F76">
        <w:rPr>
          <w:rFonts w:ascii="Times New Roman" w:hAnsi="Times New Roman" w:cs="Times New Roman"/>
        </w:rPr>
        <w:t>2</w:t>
      </w:r>
      <w:r w:rsidRPr="00FD4F76">
        <w:rPr>
          <w:rFonts w:ascii="Times New Roman" w:hAnsi="Times New Roman" w:cs="Times New Roman"/>
        </w:rPr>
        <w:t>015 года  на территории поселения зарегистрировано 1</w:t>
      </w:r>
      <w:r w:rsidR="00482FEF" w:rsidRPr="00FD4F76">
        <w:rPr>
          <w:rFonts w:ascii="Times New Roman" w:hAnsi="Times New Roman" w:cs="Times New Roman"/>
        </w:rPr>
        <w:t>5</w:t>
      </w:r>
      <w:r w:rsidRPr="00FD4F76">
        <w:rPr>
          <w:rFonts w:ascii="Times New Roman" w:hAnsi="Times New Roman" w:cs="Times New Roman"/>
        </w:rPr>
        <w:t xml:space="preserve"> дорожно-транспортных происшествий, </w:t>
      </w:r>
      <w:r w:rsidR="00482FEF" w:rsidRPr="00FD4F76">
        <w:rPr>
          <w:rFonts w:ascii="Times New Roman" w:eastAsia="Times New Roman" w:hAnsi="Times New Roman" w:cs="Times New Roman"/>
        </w:rPr>
        <w:t>погибло 3 человека, из них несовершеннолетних 0. Ранено – 13 человек, из них несовершеннолетних</w:t>
      </w:r>
      <w:r w:rsidR="00A41BA6" w:rsidRPr="00FD4F76">
        <w:rPr>
          <w:rFonts w:ascii="Times New Roman" w:eastAsia="Times New Roman" w:hAnsi="Times New Roman" w:cs="Times New Roman"/>
        </w:rPr>
        <w:t xml:space="preserve"> –</w:t>
      </w:r>
      <w:r w:rsidR="00482FEF" w:rsidRPr="00FD4F76">
        <w:rPr>
          <w:rFonts w:ascii="Times New Roman" w:eastAsia="Times New Roman" w:hAnsi="Times New Roman" w:cs="Times New Roman"/>
        </w:rPr>
        <w:t xml:space="preserve"> 1</w:t>
      </w:r>
      <w:r w:rsidR="00A41BA6" w:rsidRPr="00FD4F76">
        <w:rPr>
          <w:rFonts w:ascii="Times New Roman" w:eastAsia="Times New Roman" w:hAnsi="Times New Roman" w:cs="Times New Roman"/>
        </w:rPr>
        <w:t xml:space="preserve"> человек</w:t>
      </w:r>
      <w:r w:rsidR="00482FEF" w:rsidRPr="00FD4F76">
        <w:rPr>
          <w:rFonts w:ascii="Times New Roman" w:eastAsia="Times New Roman" w:hAnsi="Times New Roman" w:cs="Times New Roman"/>
        </w:rPr>
        <w:t xml:space="preserve">. </w:t>
      </w:r>
    </w:p>
    <w:p w:rsidR="005001D8" w:rsidRPr="00FD4F76" w:rsidRDefault="005001D8" w:rsidP="009F6A25">
      <w:pPr>
        <w:pStyle w:val="ConsPlusNormal"/>
        <w:tabs>
          <w:tab w:val="left" w:pos="10065"/>
        </w:tabs>
        <w:ind w:left="142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267428" w:rsidRPr="00FD4F76" w:rsidRDefault="00267428" w:rsidP="00482FEF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lang w:bidi="ar-SA"/>
        </w:rPr>
      </w:pPr>
      <w:r w:rsidRPr="00FD4F76">
        <w:rPr>
          <w:rFonts w:ascii="Times New Roman" w:hAnsi="Times New Roman" w:cs="Times New Roman"/>
          <w:b/>
          <w:bCs/>
          <w:color w:val="auto"/>
          <w:lang w:bidi="ar-SA"/>
        </w:rPr>
        <w:t>1.6. Оценка уровня негативного воздействия транспортной инфраструктуры на</w:t>
      </w:r>
      <w:r w:rsidR="00C53A0F" w:rsidRPr="00FD4F76">
        <w:rPr>
          <w:rFonts w:ascii="Times New Roman" w:hAnsi="Times New Roman" w:cs="Times New Roman"/>
          <w:b/>
          <w:bCs/>
          <w:color w:val="auto"/>
          <w:lang w:bidi="ar-SA"/>
        </w:rPr>
        <w:t xml:space="preserve"> </w:t>
      </w:r>
      <w:r w:rsidRPr="00FD4F76">
        <w:rPr>
          <w:rFonts w:ascii="Times New Roman" w:hAnsi="Times New Roman" w:cs="Times New Roman"/>
          <w:b/>
          <w:bCs/>
          <w:color w:val="auto"/>
          <w:lang w:bidi="ar-SA"/>
        </w:rPr>
        <w:t>окружающую среду, безопасность и здоровье человека.</w:t>
      </w:r>
    </w:p>
    <w:p w:rsidR="00267428" w:rsidRPr="00FD4F76" w:rsidRDefault="00BD6621" w:rsidP="00BD6621">
      <w:pPr>
        <w:widowControl/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 xml:space="preserve">            </w:t>
      </w:r>
      <w:r w:rsidR="00A41BA6" w:rsidRPr="00FD4F76">
        <w:rPr>
          <w:rFonts w:ascii="Times New Roman" w:hAnsi="Times New Roman" w:cs="Times New Roman"/>
          <w:color w:val="auto"/>
          <w:lang w:bidi="ar-SA"/>
        </w:rPr>
        <w:t>Х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арактерные факторы, неблагоприятно влияющие на окружающую среду и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здоровье</w:t>
      </w:r>
      <w:r w:rsidR="00A41BA6" w:rsidRPr="00FD4F76">
        <w:rPr>
          <w:rFonts w:ascii="Times New Roman" w:hAnsi="Times New Roman" w:cs="Times New Roman"/>
          <w:color w:val="auto"/>
          <w:lang w:bidi="ar-SA"/>
        </w:rPr>
        <w:t>:</w:t>
      </w:r>
    </w:p>
    <w:p w:rsidR="00267428" w:rsidRPr="00FD4F76" w:rsidRDefault="00267428" w:rsidP="00C53A0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i/>
          <w:iCs/>
          <w:color w:val="auto"/>
          <w:lang w:bidi="ar-SA"/>
        </w:rPr>
        <w:t xml:space="preserve">Загрязнение атмосферы. </w:t>
      </w:r>
      <w:r w:rsidRPr="00FD4F76">
        <w:rPr>
          <w:rFonts w:ascii="Times New Roman" w:hAnsi="Times New Roman" w:cs="Times New Roman"/>
          <w:color w:val="auto"/>
          <w:lang w:bidi="ar-SA"/>
        </w:rPr>
        <w:t>Выброс в воздух дыма и газообразных загрязняющих веществ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FD4F76">
        <w:rPr>
          <w:rFonts w:ascii="Times New Roman" w:hAnsi="Times New Roman" w:cs="Times New Roman"/>
          <w:color w:val="auto"/>
          <w:lang w:bidi="ar-SA"/>
        </w:rPr>
        <w:t>(</w:t>
      </w:r>
      <w:r w:rsidR="00640D02" w:rsidRPr="00FD4F76">
        <w:rPr>
          <w:rFonts w:ascii="Times New Roman" w:hAnsi="Times New Roman" w:cs="Times New Roman"/>
          <w:color w:val="auto"/>
          <w:lang w:bidi="ar-SA"/>
        </w:rPr>
        <w:t>диоксид</w:t>
      </w:r>
      <w:r w:rsidRPr="00FD4F76">
        <w:rPr>
          <w:rFonts w:ascii="Times New Roman" w:hAnsi="Times New Roman" w:cs="Times New Roman"/>
          <w:color w:val="auto"/>
          <w:lang w:bidi="ar-SA"/>
        </w:rPr>
        <w:t xml:space="preserve"> азота и серы, озон) приводят не только к загрязнению атмосферы, но и к вредным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FD4F76">
        <w:rPr>
          <w:rFonts w:ascii="Times New Roman" w:hAnsi="Times New Roman" w:cs="Times New Roman"/>
          <w:color w:val="auto"/>
          <w:lang w:bidi="ar-SA"/>
        </w:rPr>
        <w:t xml:space="preserve">проявлениям для здоровья, особенно к </w:t>
      </w:r>
      <w:r w:rsidR="00066C4D" w:rsidRPr="00FD4F76">
        <w:rPr>
          <w:rFonts w:ascii="Times New Roman" w:hAnsi="Times New Roman" w:cs="Times New Roman"/>
          <w:color w:val="auto"/>
          <w:lang w:bidi="ar-SA"/>
        </w:rPr>
        <w:t>респираторным</w:t>
      </w:r>
      <w:r w:rsidRPr="00FD4F76">
        <w:rPr>
          <w:rFonts w:ascii="Times New Roman" w:hAnsi="Times New Roman" w:cs="Times New Roman"/>
          <w:color w:val="auto"/>
          <w:lang w:bidi="ar-SA"/>
        </w:rPr>
        <w:t xml:space="preserve"> аллергическим заболеваниям.</w:t>
      </w:r>
    </w:p>
    <w:p w:rsidR="00267428" w:rsidRPr="00FD4F76" w:rsidRDefault="00267428" w:rsidP="00C53A0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i/>
          <w:iCs/>
          <w:color w:val="auto"/>
          <w:lang w:bidi="ar-SA"/>
        </w:rPr>
        <w:t xml:space="preserve">Воздействие шума. </w:t>
      </w:r>
      <w:r w:rsidRPr="00FD4F76">
        <w:rPr>
          <w:rFonts w:ascii="Times New Roman" w:hAnsi="Times New Roman" w:cs="Times New Roman"/>
          <w:color w:val="auto"/>
          <w:lang w:bidi="ar-SA"/>
        </w:rPr>
        <w:t>Приблизительно 30% населения России подвергается воздействию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FD4F76">
        <w:rPr>
          <w:rFonts w:ascii="Times New Roman" w:hAnsi="Times New Roman" w:cs="Times New Roman"/>
          <w:color w:val="auto"/>
          <w:lang w:bidi="ar-SA"/>
        </w:rPr>
        <w:t xml:space="preserve">шума от автомобильного транспорта с уровнем выше 55дБ. Это приводит к росту </w:t>
      </w:r>
      <w:r w:rsidR="00421C26" w:rsidRPr="00FD4F76">
        <w:rPr>
          <w:rFonts w:ascii="Times New Roman" w:hAnsi="Times New Roman" w:cs="Times New Roman"/>
          <w:color w:val="auto"/>
          <w:lang w:bidi="ar-SA"/>
        </w:rPr>
        <w:t>сердечнососудистых</w:t>
      </w:r>
      <w:r w:rsidRPr="00FD4F76">
        <w:rPr>
          <w:rFonts w:ascii="Times New Roman" w:hAnsi="Times New Roman" w:cs="Times New Roman"/>
          <w:color w:val="auto"/>
          <w:lang w:bidi="ar-SA"/>
        </w:rPr>
        <w:t xml:space="preserve"> и </w:t>
      </w:r>
      <w:r w:rsidRPr="00FD4F76">
        <w:rPr>
          <w:rFonts w:ascii="Times New Roman" w:hAnsi="Times New Roman" w:cs="Times New Roman"/>
          <w:color w:val="auto"/>
          <w:lang w:bidi="ar-SA"/>
        </w:rPr>
        <w:lastRenderedPageBreak/>
        <w:t>эндокринных заболеваний. Воздействие шума влияет на познавательные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FD4F76">
        <w:rPr>
          <w:rFonts w:ascii="Times New Roman" w:hAnsi="Times New Roman" w:cs="Times New Roman"/>
          <w:color w:val="auto"/>
          <w:lang w:bidi="ar-SA"/>
        </w:rPr>
        <w:t>способности людей, вызывает раздражительность.</w:t>
      </w:r>
    </w:p>
    <w:p w:rsidR="00267428" w:rsidRPr="00FD4F76" w:rsidRDefault="00BD6621" w:rsidP="00BD6621">
      <w:pPr>
        <w:widowControl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 xml:space="preserve">            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Учитывая сложившуюся планировочную структуру автомобильных дорог и характер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дорожно-транспортно</w:t>
      </w:r>
      <w:r w:rsidR="00302507" w:rsidRPr="00FD4F76">
        <w:rPr>
          <w:rFonts w:ascii="Times New Roman" w:hAnsi="Times New Roman" w:cs="Times New Roman"/>
          <w:color w:val="auto"/>
          <w:lang w:bidi="ar-SA"/>
        </w:rPr>
        <w:t>й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 xml:space="preserve"> сети, отсутствие дорог с интенсивным движением в районах жилой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застройки, можно сделать вывод о благополучной экологической ситуации в части воздействия</w:t>
      </w:r>
      <w:r w:rsidR="00C53A0F" w:rsidRPr="00FD4F76">
        <w:rPr>
          <w:rFonts w:ascii="Times New Roman" w:hAnsi="Times New Roman" w:cs="Times New Roman"/>
          <w:color w:val="auto"/>
          <w:lang w:bidi="ar-SA"/>
        </w:rPr>
        <w:t xml:space="preserve"> </w:t>
      </w:r>
      <w:r w:rsidR="00267428" w:rsidRPr="00FD4F76">
        <w:rPr>
          <w:rFonts w:ascii="Times New Roman" w:hAnsi="Times New Roman" w:cs="Times New Roman"/>
          <w:color w:val="auto"/>
          <w:lang w:bidi="ar-SA"/>
        </w:rPr>
        <w:t>транспортно инфраструктуры на окружающую среду, безопасность и здоровье человека.</w:t>
      </w:r>
    </w:p>
    <w:p w:rsidR="00267428" w:rsidRPr="00FD4F76" w:rsidRDefault="00267428" w:rsidP="001F2F50">
      <w:pPr>
        <w:pStyle w:val="30"/>
        <w:shd w:val="clear" w:color="auto" w:fill="auto"/>
        <w:tabs>
          <w:tab w:val="left" w:pos="426"/>
        </w:tabs>
        <w:spacing w:after="0" w:line="240" w:lineRule="auto"/>
        <w:rPr>
          <w:rFonts w:ascii="Times New Roman" w:hAnsi="Times New Roman"/>
          <w:b w:val="0"/>
          <w:sz w:val="24"/>
          <w:szCs w:val="24"/>
        </w:rPr>
      </w:pPr>
    </w:p>
    <w:p w:rsidR="00913E07" w:rsidRPr="00FD4F76" w:rsidRDefault="00913E07" w:rsidP="001F2F50">
      <w:pPr>
        <w:pStyle w:val="12"/>
        <w:keepNext/>
        <w:keepLines/>
        <w:shd w:val="clear" w:color="auto" w:fill="auto"/>
        <w:tabs>
          <w:tab w:val="left" w:pos="1016"/>
        </w:tabs>
        <w:spacing w:before="0" w:line="240" w:lineRule="auto"/>
        <w:ind w:left="840" w:firstLine="0"/>
        <w:rPr>
          <w:rFonts w:ascii="Times New Roman" w:hAnsi="Times New Roman"/>
          <w:sz w:val="24"/>
          <w:szCs w:val="24"/>
        </w:rPr>
      </w:pPr>
      <w:bookmarkStart w:id="5" w:name="bookmark14"/>
      <w:r w:rsidRPr="00FD4F76">
        <w:rPr>
          <w:rFonts w:ascii="Times New Roman" w:hAnsi="Times New Roman"/>
          <w:sz w:val="24"/>
          <w:szCs w:val="24"/>
        </w:rPr>
        <w:t>Раздел 2.  Прогноз транспортного спроса, объемов и характера передвижения населения и перевозок грузов по видам транспорта, имеющегося на территории поселения.</w:t>
      </w:r>
      <w:bookmarkEnd w:id="5"/>
    </w:p>
    <w:p w:rsidR="00913E07" w:rsidRPr="00FD4F76" w:rsidRDefault="0009160A" w:rsidP="0009160A">
      <w:pPr>
        <w:pStyle w:val="21"/>
        <w:shd w:val="clear" w:color="auto" w:fill="auto"/>
        <w:tabs>
          <w:tab w:val="left" w:pos="709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         </w:t>
      </w:r>
      <w:r w:rsidR="00913E07" w:rsidRPr="00FD4F76">
        <w:rPr>
          <w:rFonts w:ascii="Times New Roman" w:hAnsi="Times New Roman"/>
          <w:sz w:val="24"/>
          <w:szCs w:val="24"/>
        </w:rPr>
        <w:t>Характер и объемы передвижения населения и перевозки грузов практически не изменяются.</w:t>
      </w:r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Существующая транспортная инфраструктура г</w:t>
      </w:r>
      <w:r w:rsidR="008D504C" w:rsidRPr="00FD4F76">
        <w:rPr>
          <w:rFonts w:ascii="Times New Roman" w:hAnsi="Times New Roman"/>
          <w:sz w:val="24"/>
          <w:szCs w:val="24"/>
        </w:rPr>
        <w:t>орода</w:t>
      </w:r>
      <w:r w:rsidRPr="00FD4F76">
        <w:rPr>
          <w:rFonts w:ascii="Times New Roman" w:hAnsi="Times New Roman"/>
          <w:sz w:val="24"/>
          <w:szCs w:val="24"/>
        </w:rPr>
        <w:t xml:space="preserve"> Светлогорска позволяет обеспечить беспрепятственное передвижение населения в соответствии с планируемой динамикой прироста.</w:t>
      </w:r>
    </w:p>
    <w:p w:rsidR="00913E07" w:rsidRPr="00FD4F76" w:rsidRDefault="00913E07" w:rsidP="00913E07">
      <w:pPr>
        <w:pStyle w:val="12"/>
        <w:keepNext/>
        <w:keepLines/>
        <w:shd w:val="clear" w:color="auto" w:fill="auto"/>
        <w:tabs>
          <w:tab w:val="left" w:pos="1386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bookmarkStart w:id="6" w:name="bookmark15"/>
      <w:r w:rsidRPr="00FD4F76">
        <w:rPr>
          <w:rFonts w:ascii="Times New Roman" w:hAnsi="Times New Roman"/>
          <w:sz w:val="24"/>
          <w:szCs w:val="24"/>
        </w:rPr>
        <w:t>2.1. Прогноз развития транспортов инфраструктуры по видам транспорта.</w:t>
      </w:r>
      <w:bookmarkEnd w:id="6"/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</w:t>
      </w:r>
      <w:r w:rsidR="0009160A" w:rsidRPr="00FD4F76">
        <w:rPr>
          <w:rFonts w:ascii="Times New Roman" w:hAnsi="Times New Roman"/>
          <w:sz w:val="24"/>
          <w:szCs w:val="24"/>
        </w:rPr>
        <w:t xml:space="preserve"> транспорт</w:t>
      </w:r>
      <w:r w:rsidRPr="00FD4F76">
        <w:rPr>
          <w:rFonts w:ascii="Times New Roman" w:hAnsi="Times New Roman"/>
          <w:sz w:val="24"/>
          <w:szCs w:val="24"/>
        </w:rPr>
        <w:t>. Транспортная связь с областным центром и населенными пунктами будет осуществляться общественным транспортом (автобусное сообщение), внутри населенных пунктов - личным транспортом и пешеходным сообщением. Для целей обслуживания действующих  предприятий сохраняется использование грузового транспорта.</w:t>
      </w:r>
    </w:p>
    <w:p w:rsidR="00913E07" w:rsidRPr="00FD4F76" w:rsidRDefault="00913E07" w:rsidP="0009160A">
      <w:pPr>
        <w:pStyle w:val="12"/>
        <w:keepNext/>
        <w:keepLines/>
        <w:shd w:val="clear" w:color="auto" w:fill="auto"/>
        <w:tabs>
          <w:tab w:val="left" w:pos="709"/>
          <w:tab w:val="left" w:pos="2841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bookmarkStart w:id="7" w:name="bookmark16"/>
      <w:r w:rsidRPr="00FD4F76">
        <w:rPr>
          <w:rFonts w:ascii="Times New Roman" w:hAnsi="Times New Roman"/>
          <w:sz w:val="24"/>
          <w:szCs w:val="24"/>
        </w:rPr>
        <w:t>2.2. Прогноз развития дорожной сети поселения.</w:t>
      </w:r>
      <w:bookmarkEnd w:id="7"/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Основными направлениями развития дорожной сети поселения в период реализации Программы будет явл</w:t>
      </w:r>
      <w:r w:rsidR="00640D02" w:rsidRPr="00FD4F76">
        <w:rPr>
          <w:rFonts w:ascii="Times New Roman" w:hAnsi="Times New Roman"/>
          <w:sz w:val="24"/>
          <w:szCs w:val="24"/>
        </w:rPr>
        <w:t>яться сохранение протяженности</w:t>
      </w:r>
      <w:r w:rsidRPr="00FD4F76">
        <w:rPr>
          <w:rFonts w:ascii="Times New Roman" w:hAnsi="Times New Roman"/>
          <w:sz w:val="24"/>
          <w:szCs w:val="24"/>
        </w:rPr>
        <w:t xml:space="preserve"> автомобильных дорог общего пользования</w:t>
      </w:r>
      <w:r w:rsidR="00640D02" w:rsidRPr="00FD4F76">
        <w:rPr>
          <w:rFonts w:ascii="Times New Roman" w:hAnsi="Times New Roman"/>
          <w:sz w:val="24"/>
          <w:szCs w:val="24"/>
        </w:rPr>
        <w:t>, которые будут соответствовать нормативным требованиям</w:t>
      </w:r>
      <w:r w:rsidRPr="00FD4F76">
        <w:rPr>
          <w:rFonts w:ascii="Times New Roman" w:hAnsi="Times New Roman"/>
          <w:sz w:val="24"/>
          <w:szCs w:val="24"/>
        </w:rPr>
        <w:t xml:space="preserve"> за счет ямочного ремонта и капитального ремонта,</w:t>
      </w:r>
      <w:r w:rsidR="00640D02" w:rsidRPr="00FD4F76">
        <w:rPr>
          <w:rFonts w:ascii="Times New Roman" w:hAnsi="Times New Roman"/>
          <w:sz w:val="24"/>
          <w:szCs w:val="24"/>
        </w:rPr>
        <w:t xml:space="preserve"> а также </w:t>
      </w:r>
      <w:r w:rsidRPr="00FD4F76">
        <w:rPr>
          <w:rFonts w:ascii="Times New Roman" w:hAnsi="Times New Roman"/>
          <w:sz w:val="24"/>
          <w:szCs w:val="24"/>
        </w:rPr>
        <w:t xml:space="preserve">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1023FB" w:rsidRPr="00FD4F76" w:rsidRDefault="001023FB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  <w:lang w:eastAsia="ar-SA"/>
        </w:rPr>
        <w:t xml:space="preserve">Планируется проектирование и строительство автомобильных дорог местного значения </w:t>
      </w:r>
      <w:r w:rsidR="00CE3D8E" w:rsidRPr="00FD4F76">
        <w:rPr>
          <w:rFonts w:ascii="Times New Roman" w:hAnsi="Times New Roman"/>
          <w:sz w:val="24"/>
          <w:szCs w:val="24"/>
          <w:lang w:eastAsia="ar-SA"/>
        </w:rPr>
        <w:t xml:space="preserve">протяженностью 38,2 км, и </w:t>
      </w:r>
      <w:r w:rsidR="00CE3D8E" w:rsidRPr="00FD4F76">
        <w:rPr>
          <w:rFonts w:ascii="Times New Roman" w:hAnsi="Times New Roman"/>
          <w:sz w:val="24"/>
          <w:szCs w:val="24"/>
        </w:rPr>
        <w:t>одной транспортной развязки.</w:t>
      </w:r>
    </w:p>
    <w:p w:rsidR="00913E07" w:rsidRPr="00FD4F76" w:rsidRDefault="00913E07" w:rsidP="00CE3D8E">
      <w:pPr>
        <w:pStyle w:val="12"/>
        <w:keepNext/>
        <w:keepLines/>
        <w:shd w:val="clear" w:color="auto" w:fill="auto"/>
        <w:tabs>
          <w:tab w:val="left" w:pos="1881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bookmarkStart w:id="8" w:name="bookmark17"/>
      <w:r w:rsidRPr="00FD4F76">
        <w:rPr>
          <w:rFonts w:ascii="Times New Roman" w:hAnsi="Times New Roman"/>
          <w:sz w:val="24"/>
          <w:szCs w:val="24"/>
        </w:rPr>
        <w:t>2.3. Прогноз уровня автомобилизации, параметров дорожного движения.</w:t>
      </w:r>
      <w:bookmarkEnd w:id="8"/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913E07" w:rsidRPr="00FD4F76" w:rsidRDefault="00913E07" w:rsidP="00913E07">
      <w:pPr>
        <w:pStyle w:val="12"/>
        <w:keepNext/>
        <w:keepLines/>
        <w:shd w:val="clear" w:color="auto" w:fill="auto"/>
        <w:tabs>
          <w:tab w:val="left" w:pos="2176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bookmarkStart w:id="9" w:name="bookmark18"/>
      <w:r w:rsidRPr="00FD4F76">
        <w:rPr>
          <w:rFonts w:ascii="Times New Roman" w:hAnsi="Times New Roman"/>
          <w:sz w:val="24"/>
          <w:szCs w:val="24"/>
        </w:rPr>
        <w:t>2.4. Прогноз показателей безопасности дорожного движения.</w:t>
      </w:r>
      <w:bookmarkEnd w:id="9"/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4F76">
        <w:rPr>
          <w:rFonts w:ascii="Times New Roman" w:hAnsi="Times New Roman"/>
          <w:sz w:val="24"/>
          <w:szCs w:val="24"/>
        </w:rPr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видеофиксации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A25DE9" w:rsidRPr="00FD4F76" w:rsidRDefault="00A25DE9" w:rsidP="00913E07">
      <w:pPr>
        <w:pStyle w:val="21"/>
        <w:shd w:val="clear" w:color="auto" w:fill="auto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Приоритетными направлениями работы по повышению безопасности дорожного движения на 2017 год </w:t>
      </w:r>
      <w:proofErr w:type="gramStart"/>
      <w:r w:rsidRPr="00FD4F76">
        <w:rPr>
          <w:rFonts w:ascii="Times New Roman" w:hAnsi="Times New Roman"/>
          <w:sz w:val="24"/>
          <w:szCs w:val="24"/>
        </w:rPr>
        <w:t>в</w:t>
      </w:r>
      <w:proofErr w:type="gramEnd"/>
      <w:r w:rsidRPr="00FD4F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4F76">
        <w:rPr>
          <w:rFonts w:ascii="Times New Roman" w:hAnsi="Times New Roman"/>
          <w:sz w:val="24"/>
          <w:szCs w:val="24"/>
        </w:rPr>
        <w:t>Светлогорском</w:t>
      </w:r>
      <w:proofErr w:type="gramEnd"/>
      <w:r w:rsidRPr="00FD4F76">
        <w:rPr>
          <w:rFonts w:ascii="Times New Roman" w:hAnsi="Times New Roman"/>
          <w:sz w:val="24"/>
          <w:szCs w:val="24"/>
        </w:rPr>
        <w:t xml:space="preserve"> районе является модернизация пешеходных переходов, а также работы по расстановке знаков дорожного движения в соответствии с комплексной схемой организации дорожного движения города Светлогорска.</w:t>
      </w:r>
    </w:p>
    <w:p w:rsidR="007970A7" w:rsidRPr="00FD4F76" w:rsidRDefault="00913E07" w:rsidP="00913E07">
      <w:pPr>
        <w:pStyle w:val="12"/>
        <w:keepNext/>
        <w:keepLines/>
        <w:shd w:val="clear" w:color="auto" w:fill="auto"/>
        <w:tabs>
          <w:tab w:val="left" w:pos="1331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bookmarkStart w:id="10" w:name="bookmark19"/>
      <w:r w:rsidRPr="00FD4F76">
        <w:rPr>
          <w:rFonts w:ascii="Times New Roman" w:hAnsi="Times New Roman"/>
          <w:sz w:val="24"/>
          <w:szCs w:val="24"/>
        </w:rPr>
        <w:t>2.5. Прогноз негативного воздействия транспортной инфраструктуры</w:t>
      </w:r>
    </w:p>
    <w:p w:rsidR="00913E07" w:rsidRPr="00FD4F76" w:rsidRDefault="00913E07" w:rsidP="00913E07">
      <w:pPr>
        <w:pStyle w:val="12"/>
        <w:keepNext/>
        <w:keepLines/>
        <w:shd w:val="clear" w:color="auto" w:fill="auto"/>
        <w:tabs>
          <w:tab w:val="left" w:pos="1331"/>
        </w:tabs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на окружающую среду и здоровье человека.</w:t>
      </w:r>
      <w:bookmarkEnd w:id="10"/>
    </w:p>
    <w:p w:rsidR="00913E07" w:rsidRPr="00FD4F76" w:rsidRDefault="00913E07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</w:t>
      </w:r>
      <w:r w:rsidRPr="00FD4F76">
        <w:rPr>
          <w:rFonts w:ascii="Times New Roman" w:hAnsi="Times New Roman"/>
          <w:sz w:val="24"/>
          <w:szCs w:val="24"/>
        </w:rPr>
        <w:lastRenderedPageBreak/>
        <w:t>автомобилизации населения в совокупности с ростом его численности в связи с чем, усилится загрязнение атмосферы выбросами в воздух дыма и газообразных загрязняющих веществ и увеличением воздействия шума на здоровье человека.</w:t>
      </w:r>
    </w:p>
    <w:p w:rsidR="00893839" w:rsidRPr="00FD4F76" w:rsidRDefault="00893839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FA48FE" w:rsidRPr="00FD4F76" w:rsidRDefault="00FA48FE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4"/>
          <w:szCs w:val="24"/>
        </w:rPr>
      </w:pPr>
      <w:r w:rsidRPr="00FD4F76">
        <w:rPr>
          <w:rFonts w:ascii="Times New Roman" w:hAnsi="Times New Roman"/>
          <w:b/>
          <w:sz w:val="24"/>
          <w:szCs w:val="24"/>
        </w:rPr>
        <w:t>2.6. Основные технико-экономические показатели</w:t>
      </w:r>
      <w:r w:rsidR="00097AFE" w:rsidRPr="00FD4F76">
        <w:rPr>
          <w:rFonts w:ascii="Times New Roman" w:hAnsi="Times New Roman"/>
          <w:b/>
          <w:sz w:val="24"/>
          <w:szCs w:val="24"/>
        </w:rPr>
        <w:t xml:space="preserve"> </w:t>
      </w:r>
      <w:r w:rsidRPr="00FD4F76">
        <w:rPr>
          <w:rFonts w:ascii="Times New Roman" w:hAnsi="Times New Roman"/>
          <w:b/>
          <w:sz w:val="24"/>
          <w:szCs w:val="24"/>
        </w:rPr>
        <w:t>МО городское поселение «Город Светлогорск»,</w:t>
      </w:r>
    </w:p>
    <w:p w:rsidR="00FA48FE" w:rsidRPr="00FD4F76" w:rsidRDefault="00FA48FE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4"/>
          <w:szCs w:val="24"/>
        </w:rPr>
      </w:pPr>
      <w:r w:rsidRPr="00FD4F76">
        <w:rPr>
          <w:rFonts w:ascii="Times New Roman" w:hAnsi="Times New Roman"/>
          <w:b/>
          <w:sz w:val="24"/>
          <w:szCs w:val="24"/>
        </w:rPr>
        <w:t xml:space="preserve"> (прогнозные показатели в соответствии с Ген</w:t>
      </w:r>
      <w:r w:rsidR="00B23EE2" w:rsidRPr="00FD4F76">
        <w:rPr>
          <w:rFonts w:ascii="Times New Roman" w:hAnsi="Times New Roman"/>
          <w:b/>
          <w:sz w:val="24"/>
          <w:szCs w:val="24"/>
        </w:rPr>
        <w:t xml:space="preserve">еральным </w:t>
      </w:r>
      <w:r w:rsidRPr="00FD4F76">
        <w:rPr>
          <w:rFonts w:ascii="Times New Roman" w:hAnsi="Times New Roman"/>
          <w:b/>
          <w:sz w:val="24"/>
          <w:szCs w:val="24"/>
        </w:rPr>
        <w:t>планом)</w:t>
      </w:r>
      <w:r w:rsidR="00B23EE2" w:rsidRPr="00FD4F76">
        <w:rPr>
          <w:rFonts w:ascii="Times New Roman" w:hAnsi="Times New Roman"/>
          <w:b/>
          <w:sz w:val="24"/>
          <w:szCs w:val="24"/>
        </w:rPr>
        <w:t>.</w:t>
      </w:r>
    </w:p>
    <w:p w:rsidR="00097AFE" w:rsidRPr="00FD4F76" w:rsidRDefault="00097AFE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754"/>
        <w:gridCol w:w="1008"/>
        <w:gridCol w:w="1549"/>
        <w:gridCol w:w="1440"/>
        <w:gridCol w:w="1440"/>
      </w:tblGrid>
      <w:tr w:rsidR="00FA48FE" w:rsidRPr="00FD4F76" w:rsidTr="00C6086C">
        <w:tc>
          <w:tcPr>
            <w:tcW w:w="959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FD4F7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D4F7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D4F7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54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1008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549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Текущее  состояние</w:t>
            </w:r>
          </w:p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2017-2021 г.г.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2022-2026 г.г.</w:t>
            </w:r>
          </w:p>
        </w:tc>
      </w:tr>
      <w:tr w:rsidR="00FA48FE" w:rsidRPr="00FD4F76" w:rsidTr="00C6086C">
        <w:tc>
          <w:tcPr>
            <w:tcW w:w="959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54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08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49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FA48FE" w:rsidRPr="00FD4F76" w:rsidRDefault="00FA48FE" w:rsidP="00C608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A48FE" w:rsidRPr="00FD4F76" w:rsidTr="00C6086C">
        <w:trPr>
          <w:trHeight w:val="208"/>
        </w:trPr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  <w:caps/>
              </w:rPr>
            </w:pPr>
            <w:r w:rsidRPr="00FD4F76">
              <w:rPr>
                <w:rFonts w:ascii="Times New Roman" w:hAnsi="Times New Roman" w:cs="Times New Roman"/>
                <w:b/>
                <w:caps/>
              </w:rPr>
              <w:t>Территория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1.8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Инженерно-транспортная инфраструктура</w:t>
            </w:r>
          </w:p>
        </w:tc>
        <w:tc>
          <w:tcPr>
            <w:tcW w:w="1008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D4F76">
              <w:rPr>
                <w:rFonts w:ascii="Times New Roman" w:hAnsi="Times New Roman" w:cs="Times New Roman"/>
                <w:b/>
                <w:bCs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  <w:b/>
                <w:bCs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210,6/ 10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238,5/ 12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304,6/ 15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Магистральные и главные улицы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72,6/ 4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82,1/ 4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130,4/ 6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Жилые улицы, проезды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41,5/ 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57,3/ 3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71,7/ 4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Парковки, стоянки, гаражи, паркинги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7,4/ 0,4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9,5/ 1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12,6/ 1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1.8.4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Объекты транспортной инфраструктуры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2,0/ 0,1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2,0/ 0,1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2,2/ 0,1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1.8.5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Полоса отвода ж/</w:t>
            </w:r>
            <w:proofErr w:type="spellStart"/>
            <w:r w:rsidRPr="00FD4F76">
              <w:rPr>
                <w:rFonts w:ascii="Times New Roman" w:hAnsi="Times New Roman" w:cs="Times New Roman"/>
                <w:bCs/>
              </w:rPr>
              <w:t>д</w:t>
            </w:r>
            <w:proofErr w:type="spellEnd"/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44,0/ 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44,0/ 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44,0/ 2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1.8.6</w:t>
            </w:r>
          </w:p>
        </w:tc>
        <w:tc>
          <w:tcPr>
            <w:tcW w:w="3754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Объекты инженерной инфраструктуры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proofErr w:type="gramStart"/>
            <w:r w:rsidRPr="00FD4F76">
              <w:rPr>
                <w:rFonts w:ascii="Times New Roman" w:hAnsi="Times New Roman" w:cs="Times New Roman"/>
              </w:rPr>
              <w:t>га</w:t>
            </w:r>
            <w:proofErr w:type="gramEnd"/>
            <w:r w:rsidRPr="00FD4F76"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1549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43,1/ 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43,6/ 2</w:t>
            </w:r>
          </w:p>
        </w:tc>
        <w:tc>
          <w:tcPr>
            <w:tcW w:w="1440" w:type="dxa"/>
            <w:vAlign w:val="center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43,6/ 2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  <w:caps/>
              </w:rPr>
            </w:pPr>
            <w:r w:rsidRPr="00FD4F76">
              <w:rPr>
                <w:rFonts w:ascii="Times New Roman" w:hAnsi="Times New Roman" w:cs="Times New Roman"/>
                <w:b/>
                <w:caps/>
              </w:rPr>
              <w:t>2</w:t>
            </w: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  <w:caps/>
              </w:rPr>
            </w:pPr>
            <w:r w:rsidRPr="00FD4F76">
              <w:rPr>
                <w:rFonts w:ascii="Times New Roman" w:hAnsi="Times New Roman" w:cs="Times New Roman"/>
                <w:b/>
                <w:caps/>
              </w:rPr>
              <w:t>Транспортная инфраструктура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 xml:space="preserve">Протяженность линий общественного пассажирского транспорта </w:t>
            </w: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 автобус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33,1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3754" w:type="dxa"/>
          </w:tcPr>
          <w:p w:rsidR="00FA48FE" w:rsidRPr="00FD4F76" w:rsidRDefault="00FA48FE" w:rsidP="00C6086C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Протяженность основных улиц и проездов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125,2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157,0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 магистральных главных улиц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24,7</w:t>
            </w:r>
          </w:p>
        </w:tc>
      </w:tr>
      <w:tr w:rsidR="00FA48FE" w:rsidRPr="00FD4F76" w:rsidTr="00C6086C">
        <w:tc>
          <w:tcPr>
            <w:tcW w:w="95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 основных улиц в жилой застройке</w:t>
            </w:r>
          </w:p>
        </w:tc>
        <w:tc>
          <w:tcPr>
            <w:tcW w:w="1008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49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440" w:type="dxa"/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47,3</w:t>
            </w:r>
          </w:p>
        </w:tc>
      </w:tr>
      <w:tr w:rsidR="00FA48FE" w:rsidRPr="00FD4F76" w:rsidTr="00FD4F76">
        <w:trPr>
          <w:trHeight w:val="551"/>
        </w:trPr>
        <w:tc>
          <w:tcPr>
            <w:tcW w:w="959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  <w:tcBorders>
              <w:bottom w:val="single" w:sz="4" w:space="0" w:color="auto"/>
            </w:tcBorders>
          </w:tcPr>
          <w:p w:rsidR="00DA77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 второстепенных улиц в жилой застройке, проездов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87,0</w:t>
            </w:r>
          </w:p>
        </w:tc>
      </w:tr>
      <w:tr w:rsidR="00FA48FE" w:rsidRPr="00FD4F76" w:rsidTr="00C6086C">
        <w:tc>
          <w:tcPr>
            <w:tcW w:w="959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3754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  <w:b/>
              </w:rPr>
            </w:pPr>
            <w:r w:rsidRPr="00FD4F76">
              <w:rPr>
                <w:rFonts w:ascii="Times New Roman" w:hAnsi="Times New Roman" w:cs="Times New Roman"/>
                <w:b/>
              </w:rPr>
              <w:t>Количество транспортных развязок в разных уровнях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A48FE" w:rsidRPr="00FD4F76" w:rsidRDefault="00FA48FE" w:rsidP="00C6086C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</w:t>
            </w:r>
          </w:p>
        </w:tc>
      </w:tr>
    </w:tbl>
    <w:p w:rsidR="00FA48FE" w:rsidRPr="00FD4F76" w:rsidRDefault="00FA48FE" w:rsidP="00913E07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</w:p>
    <w:p w:rsidR="00735F41" w:rsidRPr="00FD4F76" w:rsidRDefault="001E608C" w:rsidP="00735F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F7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913E07" w:rsidRPr="00FD4F76">
        <w:rPr>
          <w:rFonts w:ascii="Times New Roman" w:hAnsi="Times New Roman" w:cs="Times New Roman"/>
          <w:b/>
          <w:sz w:val="24"/>
          <w:szCs w:val="24"/>
        </w:rPr>
        <w:t>3</w:t>
      </w:r>
      <w:r w:rsidRPr="00FD4F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5F41" w:rsidRPr="00FD4F76">
        <w:rPr>
          <w:rFonts w:ascii="Times New Roman" w:hAnsi="Times New Roman" w:cs="Times New Roman"/>
          <w:b/>
          <w:sz w:val="24"/>
          <w:szCs w:val="24"/>
        </w:rPr>
        <w:t xml:space="preserve">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 w:rsidR="00735F41" w:rsidRPr="00FD4F76">
        <w:rPr>
          <w:rFonts w:ascii="Times New Roman" w:hAnsi="Times New Roman" w:cs="Times New Roman"/>
          <w:b/>
          <w:sz w:val="24"/>
          <w:szCs w:val="24"/>
        </w:rPr>
        <w:t>инфраструктуры</w:t>
      </w:r>
      <w:proofErr w:type="gramEnd"/>
      <w:r w:rsidR="00735F41" w:rsidRPr="00FD4F76">
        <w:rPr>
          <w:rFonts w:ascii="Times New Roman" w:hAnsi="Times New Roman" w:cs="Times New Roman"/>
          <w:b/>
          <w:sz w:val="24"/>
          <w:szCs w:val="24"/>
        </w:rPr>
        <w:t xml:space="preserve"> с последующим выбором предлагаемого к реализации варианта</w:t>
      </w:r>
    </w:p>
    <w:p w:rsidR="00735F41" w:rsidRPr="00FD4F76" w:rsidRDefault="00735F41" w:rsidP="00735F4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технико-эксплутационное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</w:t>
      </w:r>
      <w:r w:rsidR="00476B80" w:rsidRPr="00FD4F76">
        <w:rPr>
          <w:rFonts w:ascii="Times New Roman" w:hAnsi="Times New Roman" w:cs="Times New Roman"/>
          <w:sz w:val="24"/>
          <w:szCs w:val="24"/>
        </w:rPr>
        <w:t>ый</w:t>
      </w:r>
      <w:r w:rsidRPr="00FD4F76">
        <w:rPr>
          <w:rFonts w:ascii="Times New Roman" w:hAnsi="Times New Roman" w:cs="Times New Roman"/>
          <w:sz w:val="24"/>
          <w:szCs w:val="24"/>
        </w:rPr>
        <w:t xml:space="preserve"> комплекс является явно недостаточным, а рост уровня </w:t>
      </w:r>
      <w:r w:rsidRPr="00FD4F76">
        <w:rPr>
          <w:rFonts w:ascii="Times New Roman" w:hAnsi="Times New Roman" w:cs="Times New Roman"/>
          <w:sz w:val="24"/>
          <w:szCs w:val="24"/>
        </w:rPr>
        <w:lastRenderedPageBreak/>
        <w:t>автомобилизации значительно опережает темпы роста развития дорожной инфраструктуры на первый план выходят работы по содержанию и эксплуатации дорог.</w:t>
      </w:r>
    </w:p>
    <w:p w:rsidR="00F24731" w:rsidRPr="00FD4F76" w:rsidRDefault="00735F41" w:rsidP="00735F4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lang w:bidi="ar-SA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>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</w:t>
      </w:r>
    </w:p>
    <w:p w:rsidR="00F24731" w:rsidRPr="00FD4F76" w:rsidRDefault="00735F41" w:rsidP="00F2473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4F76">
        <w:rPr>
          <w:rFonts w:ascii="Times New Roman" w:hAnsi="Times New Roman" w:cs="Times New Roman"/>
          <w:sz w:val="24"/>
          <w:szCs w:val="24"/>
        </w:rPr>
        <w:t xml:space="preserve"> Поэтому в</w:t>
      </w:r>
      <w:r w:rsidR="00F672D4" w:rsidRPr="00FD4F76">
        <w:rPr>
          <w:rFonts w:ascii="Times New Roman" w:hAnsi="Times New Roman" w:cs="Times New Roman"/>
          <w:sz w:val="24"/>
          <w:szCs w:val="24"/>
        </w:rPr>
        <w:t xml:space="preserve"> действующих муниципальных программах</w:t>
      </w:r>
      <w:r w:rsidRPr="00FD4F76">
        <w:rPr>
          <w:rFonts w:ascii="Times New Roman" w:hAnsi="Times New Roman" w:cs="Times New Roman"/>
          <w:sz w:val="24"/>
          <w:szCs w:val="24"/>
        </w:rPr>
        <w:t xml:space="preserve"> </w:t>
      </w:r>
      <w:r w:rsidR="00F24731" w:rsidRPr="00FD4F76">
        <w:rPr>
          <w:rFonts w:ascii="Times New Roman" w:hAnsi="Times New Roman" w:cs="Times New Roman"/>
          <w:sz w:val="24"/>
          <w:szCs w:val="24"/>
        </w:rPr>
        <w:t>выбирается вариант качественного содержания и капитального ремонта дорог.</w:t>
      </w:r>
    </w:p>
    <w:p w:rsidR="00476B80" w:rsidRPr="00FD4F76" w:rsidRDefault="00735F41" w:rsidP="00735F4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  <w:color w:val="auto"/>
          <w:lang w:bidi="ar-SA"/>
        </w:rPr>
        <w:t xml:space="preserve">  </w:t>
      </w:r>
      <w:proofErr w:type="gramStart"/>
      <w:r w:rsidRPr="00FD4F76">
        <w:rPr>
          <w:rFonts w:ascii="Times New Roman" w:hAnsi="Times New Roman" w:cs="Times New Roman"/>
        </w:rPr>
        <w:t>Поскольку мероприятия</w:t>
      </w:r>
      <w:r w:rsidR="00F672D4" w:rsidRPr="00FD4F76">
        <w:rPr>
          <w:rFonts w:ascii="Times New Roman" w:hAnsi="Times New Roman" w:cs="Times New Roman"/>
        </w:rPr>
        <w:t xml:space="preserve"> муниципальных программ (п</w:t>
      </w:r>
      <w:r w:rsidRPr="00FD4F76">
        <w:rPr>
          <w:rFonts w:ascii="Times New Roman" w:hAnsi="Times New Roman" w:cs="Times New Roman"/>
        </w:rPr>
        <w:t>рог</w:t>
      </w:r>
      <w:r w:rsidR="001650BE" w:rsidRPr="00FD4F76">
        <w:rPr>
          <w:rFonts w:ascii="Times New Roman" w:hAnsi="Times New Roman" w:cs="Times New Roman"/>
        </w:rPr>
        <w:t>рамм</w:t>
      </w:r>
      <w:r w:rsidR="00F672D4" w:rsidRPr="00FD4F76">
        <w:rPr>
          <w:rFonts w:ascii="Times New Roman" w:hAnsi="Times New Roman" w:cs="Times New Roman"/>
        </w:rPr>
        <w:t xml:space="preserve"> конкретных дел)</w:t>
      </w:r>
      <w:r w:rsidR="001650BE" w:rsidRPr="00FD4F76">
        <w:rPr>
          <w:rFonts w:ascii="Times New Roman" w:hAnsi="Times New Roman" w:cs="Times New Roman"/>
        </w:rPr>
        <w:t xml:space="preserve">, связанные с содержанием </w:t>
      </w:r>
      <w:r w:rsidRPr="00FD4F76">
        <w:rPr>
          <w:rFonts w:ascii="Times New Roman" w:hAnsi="Times New Roman" w:cs="Times New Roman"/>
        </w:rPr>
        <w:t>и капитальным ремонтом автомобильных дорог, носят постоянный, непрерывный характер, мероприятия по реконструкции и строительству дорог имеют длительный производственный цикл, а финансирование мероприятий Программы зависит от возможностей областного и местного бюджетов, то в пределах срока действия Программы этап реализации соответствует одному году.</w:t>
      </w:r>
      <w:proofErr w:type="gramEnd"/>
    </w:p>
    <w:p w:rsidR="00735F41" w:rsidRPr="00FD4F76" w:rsidRDefault="00735F41" w:rsidP="00735F4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  <w:r w:rsidRPr="00FD4F76">
        <w:rPr>
          <w:rFonts w:ascii="Times New Roman" w:hAnsi="Times New Roman" w:cs="Times New Roman"/>
        </w:rPr>
        <w:t xml:space="preserve"> Задачей каждого этапа являются 100-процентное содержание всей сети дорог и не увеличение показателя «Доля протяженности автомобильных дорог муниципального значения, не отвечающих нормативным требованиям, в общей про</w:t>
      </w:r>
      <w:r w:rsidRPr="00FD4F76">
        <w:rPr>
          <w:rFonts w:ascii="Times New Roman" w:hAnsi="Times New Roman" w:cs="Times New Roman"/>
          <w:color w:val="auto"/>
        </w:rPr>
        <w:t>тяженности автомобильных дорог регионального и межмуниципального значения».</w:t>
      </w:r>
    </w:p>
    <w:p w:rsidR="003D1C8D" w:rsidRPr="00FD4F76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Основной целью является к</w:t>
      </w:r>
      <w:r w:rsidRPr="00FD4F76">
        <w:rPr>
          <w:rStyle w:val="20"/>
          <w:rFonts w:ascii="Times New Roman" w:hAnsi="Times New Roman" w:cs="Times New Roman"/>
          <w:b w:val="0"/>
          <w:color w:val="auto"/>
          <w:sz w:val="24"/>
          <w:szCs w:val="24"/>
        </w:rPr>
        <w:t>омплексное развитие транспортной инфраструктуры муниципального образования городское поселение «Город Светлогорск»,</w:t>
      </w:r>
      <w:r w:rsidRPr="00FD4F76">
        <w:rPr>
          <w:rFonts w:ascii="Times New Roman" w:hAnsi="Times New Roman"/>
          <w:b w:val="0"/>
          <w:sz w:val="24"/>
          <w:szCs w:val="24"/>
        </w:rPr>
        <w:t xml:space="preserve"> развитие современной и эффективной автомобильно-дорожной инфраструктуры, снижение транспортных издержек в экономике, улучшение транспортного обслуживания населения.</w:t>
      </w:r>
    </w:p>
    <w:p w:rsidR="003D1C8D" w:rsidRPr="00FD4F76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Для достижения основной цели и выполнения основных задач необходимо:</w:t>
      </w:r>
    </w:p>
    <w:p w:rsidR="003D1C8D" w:rsidRPr="00FD4F76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-поддержание автомобильных дорог общего муниципального значения и искусственных сооружений на них на уровне, соответствующем категории дороги, путем содержания дорог и сооружений на них;</w:t>
      </w:r>
    </w:p>
    <w:p w:rsidR="003D1C8D" w:rsidRPr="00FD4F76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-сохранение протяженности, соответствующей нормативным требованиям, автомобильных дорог общего пользования муниципального значения за счет капитального ремонта автомобильных дорог;</w:t>
      </w:r>
    </w:p>
    <w:p w:rsidR="003D1C8D" w:rsidRPr="00FD4F76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  <w:r w:rsidRPr="00FD4F76">
        <w:rPr>
          <w:rFonts w:ascii="Times New Roman" w:hAnsi="Times New Roman"/>
          <w:b w:val="0"/>
          <w:sz w:val="24"/>
          <w:szCs w:val="24"/>
        </w:rPr>
        <w:t>-увеличение протяженности, соответствующей нормативным требованиям, автомобильных дорог общего пользования муниципального значения за счет строительства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</w:r>
    </w:p>
    <w:p w:rsidR="00476B80" w:rsidRPr="00FD4F76" w:rsidRDefault="00476B80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</w:p>
    <w:p w:rsidR="00476B80" w:rsidRPr="00FD4F76" w:rsidRDefault="00476B80" w:rsidP="00476B80">
      <w:pPr>
        <w:jc w:val="center"/>
        <w:rPr>
          <w:rFonts w:ascii="Times New Roman" w:hAnsi="Times New Roman" w:cs="Times New Roman"/>
          <w:b/>
        </w:rPr>
      </w:pPr>
      <w:r w:rsidRPr="00FD4F76">
        <w:rPr>
          <w:rFonts w:ascii="Times New Roman" w:hAnsi="Times New Roman" w:cs="Times New Roman"/>
          <w:b/>
        </w:rPr>
        <w:t xml:space="preserve"> Целевые показатели (индикаторы) развития  транспортной инфраструктуры </w:t>
      </w:r>
    </w:p>
    <w:p w:rsidR="00476B80" w:rsidRPr="00FD4F76" w:rsidRDefault="00476B80" w:rsidP="00476B80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0192" w:type="dxa"/>
        <w:tblLayout w:type="fixed"/>
        <w:tblCellMar>
          <w:left w:w="75" w:type="dxa"/>
          <w:right w:w="75" w:type="dxa"/>
        </w:tblCellMar>
        <w:tblLook w:val="0020"/>
      </w:tblPr>
      <w:tblGrid>
        <w:gridCol w:w="552"/>
        <w:gridCol w:w="3634"/>
        <w:gridCol w:w="709"/>
        <w:gridCol w:w="850"/>
        <w:gridCol w:w="903"/>
        <w:gridCol w:w="903"/>
        <w:gridCol w:w="903"/>
        <w:gridCol w:w="835"/>
        <w:gridCol w:w="903"/>
      </w:tblGrid>
      <w:tr w:rsidR="00476B80" w:rsidRPr="00FD4F76" w:rsidTr="00E750D3">
        <w:trPr>
          <w:trHeight w:val="42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№</w:t>
            </w:r>
            <w:r w:rsidRPr="00FD4F7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D4F7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4F76">
              <w:rPr>
                <w:rFonts w:ascii="Times New Roman" w:hAnsi="Times New Roman" w:cs="Times New Roman"/>
              </w:rPr>
              <w:t>/</w:t>
            </w:r>
            <w:proofErr w:type="spellStart"/>
            <w:r w:rsidRPr="00FD4F7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Показатель (индикатор)   </w:t>
            </w:r>
            <w:r w:rsidRPr="00FD4F76">
              <w:rPr>
                <w:rFonts w:ascii="Times New Roman" w:hAnsi="Times New Roman" w:cs="Times New Roman"/>
              </w:rPr>
              <w:br/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Ед.</w:t>
            </w:r>
          </w:p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476B80" w:rsidRPr="00FD4F76" w:rsidTr="00E750D3">
        <w:trPr>
          <w:trHeight w:val="21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2022-2026</w:t>
            </w:r>
          </w:p>
        </w:tc>
      </w:tr>
      <w:tr w:rsidR="00476B80" w:rsidRPr="00FD4F76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FD4F76">
              <w:rPr>
                <w:rFonts w:ascii="Times New Roman" w:hAnsi="Times New Roman" w:cs="Times New Roman"/>
              </w:rPr>
              <w:softHyphen/>
              <w:t>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E750D3">
            <w:pPr>
              <w:ind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11,23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10,15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9,47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7,02</w:t>
            </w:r>
          </w:p>
        </w:tc>
      </w:tr>
      <w:tr w:rsidR="00476B80" w:rsidRPr="00FD4F76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Уменьшение доли про</w:t>
            </w:r>
            <w:r w:rsidRPr="00FD4F76">
              <w:rPr>
                <w:rFonts w:ascii="Times New Roman" w:hAnsi="Times New Roman" w:cs="Times New Roman"/>
              </w:rPr>
              <w:softHyphen/>
              <w:t>тяженности автомо</w:t>
            </w:r>
            <w:r w:rsidRPr="00FD4F76">
              <w:rPr>
                <w:rFonts w:ascii="Times New Roman" w:hAnsi="Times New Roman" w:cs="Times New Roman"/>
              </w:rPr>
              <w:softHyphen/>
              <w:t>бильных дорог общего пользования муници</w:t>
            </w:r>
            <w:r w:rsidRPr="00FD4F76">
              <w:rPr>
                <w:rFonts w:ascii="Times New Roman" w:hAnsi="Times New Roman" w:cs="Times New Roman"/>
              </w:rPr>
              <w:softHyphen/>
              <w:t>пального значения, не отвечающих норматив</w:t>
            </w:r>
            <w:r w:rsidRPr="00FD4F76">
              <w:rPr>
                <w:rFonts w:ascii="Times New Roman" w:hAnsi="Times New Roman" w:cs="Times New Roman"/>
              </w:rPr>
              <w:softHyphen/>
              <w:t>ным требованиям, после проведения работ по капитальному ремонту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1,27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1,18</w:t>
            </w:r>
          </w:p>
        </w:tc>
      </w:tr>
      <w:tr w:rsidR="00476B80" w:rsidRPr="00FD4F76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Количество километров </w:t>
            </w:r>
            <w:r w:rsidRPr="00FD4F76">
              <w:rPr>
                <w:rFonts w:ascii="Times New Roman" w:hAnsi="Times New Roman" w:cs="Times New Roman"/>
              </w:rPr>
              <w:lastRenderedPageBreak/>
              <w:t>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lastRenderedPageBreak/>
              <w:t>км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38,2</w:t>
            </w:r>
          </w:p>
        </w:tc>
      </w:tr>
      <w:tr w:rsidR="00476B80" w:rsidRPr="00FD4F76" w:rsidTr="00E750D3">
        <w:trPr>
          <w:trHeight w:val="29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</w:tr>
      <w:tr w:rsidR="00476B80" w:rsidRPr="00FD4F76" w:rsidTr="00E750D3">
        <w:trPr>
          <w:trHeight w:val="29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Тяжесть последствий в результате до</w:t>
            </w:r>
            <w:r w:rsidRPr="00FD4F76">
              <w:rPr>
                <w:rFonts w:ascii="Times New Roman" w:hAnsi="Times New Roman" w:cs="Times New Roman"/>
              </w:rPr>
              <w:softHyphen/>
              <w:t>рожно-транспортных происшествий  (количество погибших на 100 постра</w:t>
            </w:r>
            <w:r w:rsidRPr="00FD4F76">
              <w:rPr>
                <w:rFonts w:ascii="Times New Roman" w:hAnsi="Times New Roman" w:cs="Times New Roman"/>
              </w:rPr>
              <w:softHyphen/>
              <w:t>давших)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4F76">
              <w:rPr>
                <w:rFonts w:ascii="Times New Roman" w:hAnsi="Times New Roman" w:cs="Times New Roman"/>
              </w:rPr>
              <w:t>у.е</w:t>
            </w:r>
            <w:proofErr w:type="spellEnd"/>
            <w:r w:rsidRPr="00FD4F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FD4F76" w:rsidRDefault="00476B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</w:p>
        </w:tc>
      </w:tr>
    </w:tbl>
    <w:p w:rsidR="00476B80" w:rsidRPr="00FD4F76" w:rsidRDefault="00476B80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</w:p>
    <w:p w:rsidR="00F672D4" w:rsidRPr="00FD4F76" w:rsidRDefault="00F672D4" w:rsidP="00F672D4">
      <w:pPr>
        <w:shd w:val="clear" w:color="auto" w:fill="FFFFFF"/>
        <w:tabs>
          <w:tab w:val="left" w:pos="284"/>
          <w:tab w:val="left" w:pos="426"/>
        </w:tabs>
        <w:autoSpaceDE w:val="0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FD4F76">
        <w:rPr>
          <w:rFonts w:ascii="Times New Roman" w:eastAsia="Times New Roman" w:hAnsi="Times New Roman" w:cs="Times New Roman"/>
          <w:b/>
          <w:bCs/>
          <w:color w:val="auto"/>
        </w:rPr>
        <w:t>Выводы:</w:t>
      </w:r>
    </w:p>
    <w:p w:rsidR="00F672D4" w:rsidRPr="00FD4F76" w:rsidRDefault="00F672D4" w:rsidP="00F672D4">
      <w:pPr>
        <w:tabs>
          <w:tab w:val="left" w:pos="426"/>
        </w:tabs>
        <w:jc w:val="both"/>
        <w:rPr>
          <w:rStyle w:val="FontStyle284"/>
          <w:sz w:val="24"/>
          <w:szCs w:val="24"/>
        </w:rPr>
      </w:pPr>
      <w:r w:rsidRPr="00FD4F76">
        <w:rPr>
          <w:rStyle w:val="FontStyle284"/>
          <w:sz w:val="24"/>
          <w:szCs w:val="24"/>
        </w:rPr>
        <w:t xml:space="preserve">      Структура магистралей, жилых улиц и основных пешеходных связей городского поселения в целом обеспечивает удобную связь жилых районов с местами приложения труда и отдыха, а также выходы на внешние дороги и к сооружениям внешнего транспорта, но в настоящее время нет хорошей транспортной связи между п. Зори с другими районами.</w:t>
      </w:r>
    </w:p>
    <w:p w:rsidR="00F672D4" w:rsidRPr="00FD4F76" w:rsidRDefault="00F672D4" w:rsidP="00F672D4">
      <w:pPr>
        <w:shd w:val="clear" w:color="auto" w:fill="FFFFFF"/>
        <w:tabs>
          <w:tab w:val="left" w:pos="426"/>
        </w:tabs>
        <w:autoSpaceDE w:val="0"/>
        <w:jc w:val="both"/>
        <w:rPr>
          <w:rFonts w:ascii="Times New Roman" w:eastAsia="Times New Roman" w:hAnsi="Times New Roman" w:cs="Times New Roman"/>
          <w:color w:val="auto"/>
        </w:rPr>
      </w:pPr>
      <w:r w:rsidRPr="00FD4F76">
        <w:rPr>
          <w:rFonts w:ascii="Times New Roman" w:eastAsia="Times New Roman" w:hAnsi="Times New Roman" w:cs="Times New Roman"/>
          <w:color w:val="auto"/>
        </w:rPr>
        <w:t xml:space="preserve">      Основные транспортные магистрали следует проектировать в продолжение улиц: Майский проезд, Песочная, Хуторская, Железнодорожная, Ольховая, Балтийская к выездам из города и соединением этих направлений с автодорожной сетью смежных территорий.</w:t>
      </w:r>
    </w:p>
    <w:p w:rsidR="00F672D4" w:rsidRPr="00FD4F76" w:rsidRDefault="00F672D4" w:rsidP="00F672D4">
      <w:pPr>
        <w:shd w:val="clear" w:color="auto" w:fill="FFFFFF"/>
        <w:tabs>
          <w:tab w:val="left" w:pos="426"/>
        </w:tabs>
        <w:autoSpaceDE w:val="0"/>
        <w:jc w:val="both"/>
        <w:rPr>
          <w:rFonts w:ascii="Times New Roman" w:eastAsia="Times New Roman" w:hAnsi="Times New Roman" w:cs="Times New Roman"/>
          <w:color w:val="auto"/>
        </w:rPr>
      </w:pPr>
      <w:r w:rsidRPr="00FD4F76">
        <w:rPr>
          <w:rFonts w:ascii="Times New Roman" w:eastAsia="Times New Roman" w:hAnsi="Times New Roman" w:cs="Times New Roman"/>
          <w:color w:val="auto"/>
        </w:rPr>
        <w:t xml:space="preserve">      Необходимо увеличить количество маршрутов городского транспорта, задействовать во внешних пассажирских перевозках железнодорожный транспорт, предусмотреть строительство автостанции. </w:t>
      </w:r>
    </w:p>
    <w:p w:rsidR="00F672D4" w:rsidRPr="00FD4F76" w:rsidRDefault="00F672D4" w:rsidP="00F672D4">
      <w:pPr>
        <w:shd w:val="clear" w:color="auto" w:fill="FFFFFF"/>
        <w:tabs>
          <w:tab w:val="left" w:pos="426"/>
        </w:tabs>
        <w:autoSpaceDE w:val="0"/>
        <w:jc w:val="both"/>
        <w:rPr>
          <w:rFonts w:ascii="Times New Roman" w:eastAsia="Times New Roman" w:hAnsi="Times New Roman" w:cs="Times New Roman"/>
          <w:color w:val="auto"/>
        </w:rPr>
      </w:pPr>
      <w:r w:rsidRPr="00FD4F76">
        <w:rPr>
          <w:rFonts w:ascii="Times New Roman" w:eastAsia="Times New Roman" w:hAnsi="Times New Roman" w:cs="Times New Roman"/>
          <w:color w:val="auto"/>
        </w:rPr>
        <w:t xml:space="preserve">      Учитывая компактность города и большую часть пешеходных передвижений городского населения, необходимо предусмотреть пешеходные аллеи, обустроенные дорожки</w:t>
      </w:r>
      <w:r w:rsidR="00494369" w:rsidRPr="00FD4F76">
        <w:rPr>
          <w:rFonts w:ascii="Times New Roman" w:eastAsia="Times New Roman" w:hAnsi="Times New Roman" w:cs="Times New Roman"/>
          <w:color w:val="auto"/>
        </w:rPr>
        <w:t xml:space="preserve">, в том числе и велодорожки, </w:t>
      </w:r>
      <w:r w:rsidRPr="00FD4F76">
        <w:rPr>
          <w:rFonts w:ascii="Times New Roman" w:eastAsia="Times New Roman" w:hAnsi="Times New Roman" w:cs="Times New Roman"/>
          <w:color w:val="auto"/>
        </w:rPr>
        <w:t>по направлениям к зонам и объектам массового посещения.</w:t>
      </w:r>
    </w:p>
    <w:p w:rsidR="00F672D4" w:rsidRPr="00FD4F76" w:rsidRDefault="00F672D4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4"/>
          <w:szCs w:val="24"/>
        </w:rPr>
      </w:pPr>
    </w:p>
    <w:p w:rsidR="00B679F4" w:rsidRPr="00FD4F76" w:rsidRDefault="00B679F4" w:rsidP="00B679F4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Раздел </w:t>
      </w:r>
      <w:r w:rsidR="001650BE" w:rsidRPr="00FD4F76">
        <w:rPr>
          <w:rFonts w:ascii="Times New Roman" w:hAnsi="Times New Roman"/>
          <w:sz w:val="24"/>
          <w:szCs w:val="24"/>
        </w:rPr>
        <w:t>4</w:t>
      </w:r>
      <w:r w:rsidRPr="00FD4F76">
        <w:rPr>
          <w:rFonts w:ascii="Times New Roman" w:hAnsi="Times New Roman"/>
          <w:sz w:val="24"/>
          <w:szCs w:val="24"/>
        </w:rPr>
        <w:t>. Перечень мероприятий (инвестиционных проектов) по проектированию, строительству, реконструкции объектов</w:t>
      </w:r>
    </w:p>
    <w:p w:rsidR="00B679F4" w:rsidRPr="00FD4F76" w:rsidRDefault="00B679F4" w:rsidP="00B679F4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4"/>
          <w:szCs w:val="24"/>
        </w:rPr>
      </w:pPr>
      <w:r w:rsidRPr="00FD4F76">
        <w:rPr>
          <w:rFonts w:ascii="Times New Roman" w:hAnsi="Times New Roman"/>
          <w:sz w:val="24"/>
          <w:szCs w:val="24"/>
        </w:rPr>
        <w:t xml:space="preserve"> транспортной инфраструктуры.</w:t>
      </w:r>
    </w:p>
    <w:p w:rsidR="00B679F4" w:rsidRPr="00FD4F76" w:rsidRDefault="00B679F4" w:rsidP="00B679F4">
      <w:pPr>
        <w:pStyle w:val="41"/>
        <w:shd w:val="clear" w:color="auto" w:fill="auto"/>
        <w:tabs>
          <w:tab w:val="left" w:pos="0"/>
          <w:tab w:val="center" w:pos="567"/>
        </w:tabs>
        <w:spacing w:before="0" w:after="0" w:line="240" w:lineRule="auto"/>
        <w:ind w:right="8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</w:p>
    <w:p w:rsidR="00B679F4" w:rsidRPr="00FD4F76" w:rsidRDefault="00B23EE2" w:rsidP="00353B4B">
      <w:pPr>
        <w:pStyle w:val="Style65"/>
        <w:widowControl/>
        <w:spacing w:line="240" w:lineRule="auto"/>
        <w:ind w:left="720" w:firstLine="0"/>
        <w:jc w:val="center"/>
        <w:outlineLvl w:val="0"/>
        <w:rPr>
          <w:rFonts w:ascii="Times New Roman" w:hAnsi="Times New Roman"/>
          <w:b/>
          <w:bCs/>
          <w:color w:val="000000"/>
        </w:rPr>
      </w:pPr>
      <w:r w:rsidRPr="00FD4F76">
        <w:rPr>
          <w:rFonts w:ascii="Times New Roman" w:hAnsi="Times New Roman"/>
          <w:b/>
          <w:bCs/>
          <w:color w:val="000000"/>
        </w:rPr>
        <w:t>4</w:t>
      </w:r>
      <w:r w:rsidR="00B679F4" w:rsidRPr="00FD4F76">
        <w:rPr>
          <w:rFonts w:ascii="Times New Roman" w:hAnsi="Times New Roman"/>
          <w:b/>
          <w:bCs/>
          <w:color w:val="000000"/>
        </w:rPr>
        <w:t>.1.Развитие транспортной инфраструктуры</w:t>
      </w:r>
      <w:r w:rsidR="00353B4B" w:rsidRPr="00FD4F76">
        <w:rPr>
          <w:rFonts w:ascii="Times New Roman" w:hAnsi="Times New Roman"/>
          <w:b/>
          <w:bCs/>
          <w:color w:val="000000"/>
        </w:rPr>
        <w:t xml:space="preserve"> в соответствии с генеральным планом</w:t>
      </w:r>
    </w:p>
    <w:p w:rsidR="00B679F4" w:rsidRPr="00FD4F76" w:rsidRDefault="00B679F4" w:rsidP="00B679F4">
      <w:pPr>
        <w:pStyle w:val="Style65"/>
        <w:widowControl/>
        <w:spacing w:before="36" w:line="240" w:lineRule="auto"/>
        <w:ind w:firstLine="539"/>
        <w:jc w:val="left"/>
        <w:outlineLvl w:val="0"/>
        <w:rPr>
          <w:rStyle w:val="FontStyle284"/>
          <w:rFonts w:eastAsia="Microsoft Sans Serif"/>
          <w:b/>
          <w:sz w:val="24"/>
          <w:szCs w:val="24"/>
        </w:rPr>
      </w:pPr>
      <w:r w:rsidRPr="00FD4F76">
        <w:rPr>
          <w:rStyle w:val="FontStyle284"/>
          <w:rFonts w:eastAsia="Microsoft Sans Serif"/>
          <w:b/>
          <w:sz w:val="24"/>
          <w:szCs w:val="24"/>
        </w:rPr>
        <w:t>Автомобильные дороги и транспорт</w:t>
      </w:r>
    </w:p>
    <w:p w:rsidR="00B679F4" w:rsidRPr="00FD4F76" w:rsidRDefault="00B679F4" w:rsidP="00B679F4">
      <w:pPr>
        <w:ind w:firstLine="540"/>
        <w:jc w:val="both"/>
        <w:rPr>
          <w:rStyle w:val="FontStyle284"/>
          <w:sz w:val="24"/>
          <w:szCs w:val="24"/>
        </w:rPr>
      </w:pPr>
      <w:r w:rsidRPr="00FD4F76">
        <w:rPr>
          <w:rStyle w:val="FontStyle284"/>
          <w:sz w:val="24"/>
          <w:szCs w:val="24"/>
        </w:rPr>
        <w:t>Технические категории автодорог регионального и межмуниципального значения в соответствии с предложением Схемы территориального планирования Калининградской области по реконструкции и модернизации повышаются до П-Ш категории.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Генеральным планом предусматривается развитие автодорожной сети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на подходах к г</w:t>
      </w:r>
      <w:r w:rsidR="00F672D4" w:rsidRPr="00FD4F76">
        <w:rPr>
          <w:rStyle w:val="FontStyle284"/>
          <w:rFonts w:eastAsia="Microsoft Sans Serif"/>
          <w:sz w:val="24"/>
          <w:szCs w:val="24"/>
        </w:rPr>
        <w:t>ороду</w:t>
      </w:r>
      <w:r w:rsidRPr="00FD4F76">
        <w:rPr>
          <w:rStyle w:val="FontStyle284"/>
          <w:rFonts w:eastAsia="Microsoft Sans Serif"/>
          <w:sz w:val="24"/>
          <w:szCs w:val="24"/>
        </w:rPr>
        <w:t xml:space="preserve"> Светлогорску в соответствии с разработанным обоснованием инвестиций в строительство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 xml:space="preserve"> кольцевого маршрута в районе Приморской рекреационной зоны.</w:t>
      </w:r>
    </w:p>
    <w:p w:rsidR="00B679F4" w:rsidRPr="00FD4F76" w:rsidRDefault="00B679F4" w:rsidP="00B679F4">
      <w:pPr>
        <w:ind w:firstLine="539"/>
        <w:rPr>
          <w:rFonts w:ascii="Times New Roman" w:hAnsi="Times New Roman" w:cs="Times New Roman"/>
          <w:highlight w:val="yellow"/>
        </w:rPr>
      </w:pPr>
      <w:r w:rsidRPr="00FD4F76">
        <w:rPr>
          <w:rFonts w:ascii="Times New Roman" w:hAnsi="Times New Roman" w:cs="Times New Roman"/>
        </w:rPr>
        <w:t>Необходима комплексная реконструкция внешних автодорог, подходящих к городскому поселению: благоустройство и улучшение покрытия проезжей части, организация водоотведения.</w:t>
      </w:r>
    </w:p>
    <w:p w:rsidR="00B679F4" w:rsidRPr="00FD4F76" w:rsidRDefault="00B679F4" w:rsidP="00B679F4">
      <w:pPr>
        <w:ind w:firstLine="539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Реконструкция дорожной сети города обеспечит хорошее транспортное сообщение жителей </w:t>
      </w:r>
      <w:proofErr w:type="gramStart"/>
      <w:r w:rsidRPr="00FD4F76">
        <w:rPr>
          <w:rFonts w:ascii="Times New Roman" w:hAnsi="Times New Roman" w:cs="Times New Roman"/>
        </w:rPr>
        <w:t>г</w:t>
      </w:r>
      <w:proofErr w:type="gramEnd"/>
      <w:r w:rsidRPr="00FD4F76">
        <w:rPr>
          <w:rFonts w:ascii="Times New Roman" w:hAnsi="Times New Roman" w:cs="Times New Roman"/>
        </w:rPr>
        <w:t>. Светлогорска с прилегающими поселениями и областным центром,  увеличение количества рейсов в сутки, расширение и обновление парка автобусов различной вместимости, работающих на пригородных и межгородских маршрутах.</w:t>
      </w:r>
    </w:p>
    <w:p w:rsidR="00B679F4" w:rsidRPr="00FD4F76" w:rsidRDefault="00B679F4" w:rsidP="00B679F4">
      <w:pPr>
        <w:pStyle w:val="Style104"/>
        <w:widowControl/>
        <w:spacing w:before="24"/>
        <w:jc w:val="center"/>
        <w:rPr>
          <w:rStyle w:val="FontStyle284"/>
          <w:rFonts w:eastAsia="Microsoft Sans Serif"/>
          <w:b/>
          <w:sz w:val="24"/>
          <w:szCs w:val="24"/>
          <w:u w:val="single"/>
        </w:rPr>
      </w:pPr>
      <w:r w:rsidRPr="00FD4F76">
        <w:rPr>
          <w:rStyle w:val="FontStyle284"/>
          <w:rFonts w:eastAsia="Microsoft Sans Serif"/>
          <w:b/>
          <w:sz w:val="24"/>
          <w:szCs w:val="24"/>
          <w:u w:val="single"/>
        </w:rPr>
        <w:t>Мероприятия по развитию автомобильных дорог и общественного транспорта: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Реконструкция участка автодороги в сторону Светлогорска от участка кольцевой автодороги Приморской рекреационной зоны;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Style w:val="FontStyle284"/>
          <w:sz w:val="24"/>
          <w:szCs w:val="24"/>
        </w:rPr>
      </w:pPr>
      <w:proofErr w:type="gramStart"/>
      <w:r w:rsidRPr="00FD4F76">
        <w:rPr>
          <w:rFonts w:ascii="Times New Roman" w:hAnsi="Times New Roman" w:cs="Times New Roman"/>
        </w:rPr>
        <w:t xml:space="preserve">Строительство муниципального здания автостанции и благоустройство примыкающей к нему территории, </w:t>
      </w:r>
      <w:r w:rsidRPr="00FD4F76">
        <w:rPr>
          <w:rStyle w:val="FontStyle284"/>
          <w:sz w:val="24"/>
          <w:szCs w:val="24"/>
        </w:rPr>
        <w:t xml:space="preserve"> для размещения автостанции резервируется территория в районе Олимпийского бульвара с организацией подъездов от Калининградского шоссе);</w:t>
      </w:r>
      <w:proofErr w:type="gramEnd"/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Style w:val="FontStyle284"/>
          <w:sz w:val="24"/>
          <w:szCs w:val="24"/>
        </w:rPr>
      </w:pPr>
      <w:r w:rsidRPr="00FD4F76">
        <w:rPr>
          <w:rStyle w:val="FontStyle284"/>
          <w:sz w:val="24"/>
          <w:szCs w:val="24"/>
        </w:rPr>
        <w:lastRenderedPageBreak/>
        <w:t>Строительство южного автодорожного обхода по трассе, проходящей</w:t>
      </w:r>
      <w:r w:rsidRPr="00FD4F76">
        <w:rPr>
          <w:rStyle w:val="FontStyle284"/>
          <w:sz w:val="24"/>
          <w:szCs w:val="24"/>
        </w:rPr>
        <w:br/>
        <w:t>по границе новой перспективной  застройки Южного района городского поселения; далее, обходом пос. Майский с северной стороны и строительством двухуровневой развязки в районе пос</w:t>
      </w:r>
      <w:proofErr w:type="gramStart"/>
      <w:r w:rsidRPr="00FD4F76">
        <w:rPr>
          <w:rStyle w:val="FontStyle284"/>
          <w:sz w:val="24"/>
          <w:szCs w:val="24"/>
        </w:rPr>
        <w:t>.Л</w:t>
      </w:r>
      <w:proofErr w:type="gramEnd"/>
      <w:r w:rsidRPr="00FD4F76">
        <w:rPr>
          <w:rStyle w:val="FontStyle284"/>
          <w:sz w:val="24"/>
          <w:szCs w:val="24"/>
        </w:rPr>
        <w:t xml:space="preserve">есное (Светлогорский муниципальный район). Протяженность обходной автодороги - </w:t>
      </w:r>
      <w:smartTag w:uri="urn:schemas-microsoft-com:office:smarttags" w:element="metricconverter">
        <w:smartTagPr>
          <w:attr w:name="ProductID" w:val="5,0 км"/>
        </w:smartTagPr>
        <w:r w:rsidRPr="00FD4F76">
          <w:rPr>
            <w:rStyle w:val="FontStyle284"/>
            <w:sz w:val="24"/>
            <w:szCs w:val="24"/>
          </w:rPr>
          <w:t>5,0 км</w:t>
        </w:r>
      </w:smartTag>
      <w:r w:rsidRPr="00FD4F76">
        <w:rPr>
          <w:rStyle w:val="FontStyle284"/>
          <w:sz w:val="24"/>
          <w:szCs w:val="24"/>
        </w:rPr>
        <w:t>;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Style w:val="FontStyle284"/>
          <w:sz w:val="24"/>
          <w:szCs w:val="24"/>
        </w:rPr>
      </w:pPr>
      <w:r w:rsidRPr="00FD4F76">
        <w:rPr>
          <w:rStyle w:val="FontStyle284"/>
          <w:sz w:val="24"/>
          <w:szCs w:val="24"/>
        </w:rPr>
        <w:t>Упорядочение транзитного автомобильного движения по городу;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Style w:val="FontStyle284"/>
          <w:sz w:val="24"/>
          <w:szCs w:val="24"/>
        </w:rPr>
      </w:pPr>
      <w:r w:rsidRPr="00FD4F76">
        <w:rPr>
          <w:rStyle w:val="FontStyle284"/>
          <w:sz w:val="24"/>
          <w:szCs w:val="24"/>
        </w:rPr>
        <w:t>Развитие маршрутной сети;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Благоустройство автодорог;</w:t>
      </w:r>
    </w:p>
    <w:p w:rsidR="00B679F4" w:rsidRPr="00FD4F76" w:rsidRDefault="00B679F4" w:rsidP="00B679F4">
      <w:pPr>
        <w:widowControl/>
        <w:numPr>
          <w:ilvl w:val="0"/>
          <w:numId w:val="23"/>
        </w:numPr>
        <w:tabs>
          <w:tab w:val="clear" w:pos="1862"/>
          <w:tab w:val="num" w:pos="1080"/>
        </w:tabs>
        <w:ind w:left="1080" w:hanging="540"/>
        <w:jc w:val="both"/>
        <w:rPr>
          <w:rStyle w:val="FontStyle284"/>
          <w:sz w:val="24"/>
          <w:szCs w:val="24"/>
        </w:rPr>
      </w:pPr>
      <w:r w:rsidRPr="00FD4F76">
        <w:rPr>
          <w:rFonts w:ascii="Times New Roman" w:hAnsi="Times New Roman" w:cs="Times New Roman"/>
        </w:rPr>
        <w:t>Обновление и развитие парка межгородских и пригородных автобусов</w:t>
      </w:r>
      <w:r w:rsidRPr="00FD4F76">
        <w:rPr>
          <w:rStyle w:val="FontStyle284"/>
          <w:sz w:val="24"/>
          <w:szCs w:val="24"/>
        </w:rPr>
        <w:t>.</w:t>
      </w:r>
    </w:p>
    <w:p w:rsidR="005B0F46" w:rsidRPr="00FD4F76" w:rsidRDefault="005B0F46" w:rsidP="005B0F46">
      <w:pPr>
        <w:widowControl/>
        <w:ind w:left="1080"/>
        <w:jc w:val="both"/>
        <w:rPr>
          <w:rStyle w:val="FontStyle284"/>
          <w:sz w:val="24"/>
          <w:szCs w:val="24"/>
        </w:rPr>
      </w:pPr>
    </w:p>
    <w:p w:rsidR="00B679F4" w:rsidRPr="00FD4F76" w:rsidRDefault="00B679F4" w:rsidP="00B679F4">
      <w:pPr>
        <w:pStyle w:val="Style93"/>
        <w:widowControl/>
        <w:spacing w:before="58"/>
        <w:ind w:firstLine="540"/>
        <w:outlineLvl w:val="0"/>
        <w:rPr>
          <w:rStyle w:val="FontStyle279"/>
          <w:sz w:val="24"/>
          <w:szCs w:val="24"/>
        </w:rPr>
      </w:pPr>
      <w:r w:rsidRPr="00FD4F76">
        <w:rPr>
          <w:rStyle w:val="FontStyle279"/>
          <w:sz w:val="24"/>
          <w:szCs w:val="24"/>
        </w:rPr>
        <w:t>Железнодорожный транспорт</w:t>
      </w:r>
    </w:p>
    <w:p w:rsidR="00B679F4" w:rsidRPr="00FD4F76" w:rsidRDefault="00B679F4" w:rsidP="00B679F4">
      <w:pPr>
        <w:pStyle w:val="Style109"/>
        <w:widowControl/>
        <w:spacing w:line="240" w:lineRule="auto"/>
        <w:ind w:firstLine="540"/>
        <w:jc w:val="both"/>
        <w:rPr>
          <w:rStyle w:val="FontStyle284"/>
          <w:rFonts w:eastAsia="Microsoft Sans Serif"/>
          <w:sz w:val="24"/>
          <w:szCs w:val="24"/>
        </w:rPr>
      </w:pPr>
      <w:proofErr w:type="gramStart"/>
      <w:r w:rsidRPr="00FD4F76">
        <w:rPr>
          <w:rStyle w:val="FontStyle284"/>
          <w:rFonts w:eastAsia="Microsoft Sans Serif"/>
          <w:sz w:val="24"/>
          <w:szCs w:val="24"/>
        </w:rPr>
        <w:t xml:space="preserve">С целью развития перевозок в Приморской рекреационной зоне, генеральным планом предусматривается сохранение существующей структуры железнодорожного транспорта для обеспечения пассажирских связей внутри Приморской курортной зоны - Калининград - Зеленоградск - Пионерский - Светлогорск - Янтарный с восстановлением железнодорожного участка Светлогорск-1 - Янтарный </w:t>
      </w:r>
      <w:r w:rsidR="00D73108" w:rsidRPr="00FD4F76">
        <w:rPr>
          <w:rStyle w:val="FontStyle284"/>
          <w:rFonts w:eastAsia="Microsoft Sans Serif"/>
          <w:sz w:val="24"/>
          <w:szCs w:val="24"/>
        </w:rPr>
        <w:t>–</w:t>
      </w:r>
      <w:r w:rsidRPr="00FD4F76">
        <w:rPr>
          <w:rStyle w:val="FontStyle284"/>
          <w:rFonts w:eastAsia="Microsoft Sans Serif"/>
          <w:sz w:val="24"/>
          <w:szCs w:val="24"/>
        </w:rPr>
        <w:t xml:space="preserve"> Приморск</w:t>
      </w:r>
      <w:r w:rsidR="00D73108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-</w:t>
      </w:r>
      <w:r w:rsidR="00D73108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Новый, что подтверждается Программой социально-экономического развития Калининградской области на 2007-</w:t>
      </w:r>
      <w:r w:rsidR="00B23EE2" w:rsidRPr="00FD4F76">
        <w:rPr>
          <w:rStyle w:val="FontStyle284"/>
          <w:rFonts w:eastAsia="Microsoft Sans Serif"/>
          <w:sz w:val="24"/>
          <w:szCs w:val="24"/>
        </w:rPr>
        <w:t>2</w:t>
      </w:r>
      <w:r w:rsidRPr="00FD4F76">
        <w:rPr>
          <w:rStyle w:val="FontStyle284"/>
          <w:rFonts w:eastAsia="Microsoft Sans Serif"/>
          <w:sz w:val="24"/>
          <w:szCs w:val="24"/>
        </w:rPr>
        <w:t>016 годы, утвержденной Законом Калининградской области №115 от 28.12.2006г.</w:t>
      </w:r>
      <w:proofErr w:type="gramEnd"/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</w:p>
    <w:p w:rsidR="00B679F4" w:rsidRPr="00FD4F76" w:rsidRDefault="00B679F4" w:rsidP="00B679F4">
      <w:pPr>
        <w:pStyle w:val="Style65"/>
        <w:widowControl/>
        <w:spacing w:line="240" w:lineRule="auto"/>
        <w:ind w:firstLine="539"/>
        <w:rPr>
          <w:rStyle w:val="FontStyle284"/>
          <w:rFonts w:eastAsia="Microsoft Sans Serif"/>
          <w:b/>
          <w:sz w:val="24"/>
          <w:szCs w:val="24"/>
          <w:u w:val="single"/>
        </w:rPr>
      </w:pPr>
      <w:r w:rsidRPr="00FD4F76">
        <w:rPr>
          <w:rStyle w:val="FontStyle284"/>
          <w:rFonts w:eastAsia="Microsoft Sans Serif"/>
          <w:b/>
          <w:sz w:val="24"/>
          <w:szCs w:val="24"/>
          <w:u w:val="single"/>
        </w:rPr>
        <w:t>Мероприятия по развитию железнодорожного транспорта:</w:t>
      </w:r>
    </w:p>
    <w:p w:rsidR="00B679F4" w:rsidRPr="00FD4F76" w:rsidRDefault="00B679F4" w:rsidP="00B679F4">
      <w:pPr>
        <w:pStyle w:val="Style128"/>
        <w:widowControl/>
        <w:numPr>
          <w:ilvl w:val="0"/>
          <w:numId w:val="14"/>
        </w:numPr>
        <w:tabs>
          <w:tab w:val="left" w:pos="720"/>
        </w:tabs>
        <w:spacing w:before="14" w:line="240" w:lineRule="auto"/>
        <w:ind w:left="900" w:hanging="36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Организация автоматической переездной сигнализации на железнодорожной линии Зеленоградск - Светлогорск при пересечениях с городскими улицами и дорогами в одном уровне: по Калининградскому проспекту на подъезде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к ж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>/</w:t>
      </w:r>
      <w:proofErr w:type="spellStart"/>
      <w:r w:rsidRPr="00FD4F76">
        <w:rPr>
          <w:rStyle w:val="FontStyle284"/>
          <w:rFonts w:eastAsia="Microsoft Sans Serif"/>
          <w:sz w:val="24"/>
          <w:szCs w:val="24"/>
        </w:rPr>
        <w:t>д</w:t>
      </w:r>
      <w:proofErr w:type="spellEnd"/>
      <w:r w:rsidRPr="00FD4F76">
        <w:rPr>
          <w:rStyle w:val="FontStyle284"/>
          <w:rFonts w:eastAsia="Microsoft Sans Serif"/>
          <w:sz w:val="24"/>
          <w:szCs w:val="24"/>
        </w:rPr>
        <w:t xml:space="preserve"> станции "Светлогорск 1", на подъезде к ж/</w:t>
      </w:r>
      <w:proofErr w:type="spellStart"/>
      <w:r w:rsidRPr="00FD4F76">
        <w:rPr>
          <w:rStyle w:val="FontStyle284"/>
          <w:rFonts w:eastAsia="Microsoft Sans Serif"/>
          <w:sz w:val="24"/>
          <w:szCs w:val="24"/>
        </w:rPr>
        <w:t>д</w:t>
      </w:r>
      <w:proofErr w:type="spellEnd"/>
      <w:r w:rsidRPr="00FD4F76">
        <w:rPr>
          <w:rStyle w:val="FontStyle284"/>
          <w:rFonts w:eastAsia="Microsoft Sans Serif"/>
          <w:sz w:val="24"/>
          <w:szCs w:val="24"/>
        </w:rPr>
        <w:t xml:space="preserve"> станции-вокзалу "Светлогорск 2";</w:t>
      </w:r>
    </w:p>
    <w:p w:rsidR="00B679F4" w:rsidRPr="00FD4F76" w:rsidRDefault="00B679F4" w:rsidP="00B679F4">
      <w:pPr>
        <w:pStyle w:val="Style128"/>
        <w:widowControl/>
        <w:numPr>
          <w:ilvl w:val="0"/>
          <w:numId w:val="14"/>
        </w:numPr>
        <w:tabs>
          <w:tab w:val="left" w:pos="720"/>
        </w:tabs>
        <w:spacing w:before="14" w:line="240" w:lineRule="auto"/>
        <w:ind w:left="900" w:hanging="36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Восстановление железнодорожного участка Светлогорск-1 - Янтарный </w:t>
      </w:r>
      <w:r w:rsidR="00D73108" w:rsidRPr="00FD4F76">
        <w:rPr>
          <w:rStyle w:val="FontStyle284"/>
          <w:rFonts w:eastAsia="Microsoft Sans Serif"/>
          <w:sz w:val="24"/>
          <w:szCs w:val="24"/>
        </w:rPr>
        <w:t>–</w:t>
      </w:r>
      <w:r w:rsidRPr="00FD4F76">
        <w:rPr>
          <w:rStyle w:val="FontStyle284"/>
          <w:rFonts w:eastAsia="Microsoft Sans Serif"/>
          <w:sz w:val="24"/>
          <w:szCs w:val="24"/>
        </w:rPr>
        <w:t xml:space="preserve"> Приморск</w:t>
      </w:r>
      <w:r w:rsidR="00D73108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-</w:t>
      </w:r>
      <w:r w:rsidR="00D73108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Новый проходящего по территории городского поселения;</w:t>
      </w:r>
    </w:p>
    <w:p w:rsidR="00B679F4" w:rsidRPr="00FD4F76" w:rsidRDefault="00B679F4" w:rsidP="00B679F4">
      <w:pPr>
        <w:pStyle w:val="Style128"/>
        <w:widowControl/>
        <w:numPr>
          <w:ilvl w:val="0"/>
          <w:numId w:val="14"/>
        </w:numPr>
        <w:tabs>
          <w:tab w:val="left" w:pos="720"/>
        </w:tabs>
        <w:spacing w:before="10" w:line="240" w:lineRule="auto"/>
        <w:ind w:left="900" w:hanging="36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Восстановление утраченного остановочного пункта (железнодорожной станции) в п.</w:t>
      </w:r>
      <w:r w:rsidR="00B23EE2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Отрадное.</w:t>
      </w:r>
    </w:p>
    <w:p w:rsidR="00B679F4" w:rsidRPr="00FD4F76" w:rsidRDefault="00B679F4" w:rsidP="00B679F4">
      <w:pPr>
        <w:pStyle w:val="Style104"/>
        <w:widowControl/>
        <w:ind w:left="734" w:right="3840"/>
        <w:jc w:val="both"/>
        <w:rPr>
          <w:rFonts w:ascii="Times New Roman" w:hAnsi="Times New Roman" w:cs="Times New Roman"/>
          <w:highlight w:val="yellow"/>
        </w:rPr>
      </w:pPr>
    </w:p>
    <w:p w:rsidR="00B679F4" w:rsidRPr="00FD4F76" w:rsidRDefault="00B23EE2" w:rsidP="00B679F4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FD4F76">
        <w:rPr>
          <w:rFonts w:ascii="Times New Roman" w:eastAsia="Times New Roman" w:hAnsi="Times New Roman" w:cs="Times New Roman"/>
          <w:b/>
          <w:bCs/>
        </w:rPr>
        <w:t>4</w:t>
      </w:r>
      <w:r w:rsidR="00B679F4" w:rsidRPr="00FD4F76">
        <w:rPr>
          <w:rFonts w:ascii="Times New Roman" w:eastAsia="Times New Roman" w:hAnsi="Times New Roman" w:cs="Times New Roman"/>
          <w:b/>
          <w:bCs/>
        </w:rPr>
        <w:t>.2. Улично-дорожная сеть и городской транспорт</w:t>
      </w:r>
    </w:p>
    <w:p w:rsidR="00B679F4" w:rsidRPr="00FD4F76" w:rsidRDefault="00B679F4" w:rsidP="00B679F4">
      <w:pPr>
        <w:pStyle w:val="Style65"/>
        <w:widowControl/>
        <w:spacing w:before="34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В проекте "Схема территориального планирования Калининградской области" предусмотрено создание международной велосипедной трассы вдоль Приморской курортной зоны - от Балтийской до Куршской косы, вдоль побережья Балтийского моря с выходом на страны Прибалтики и Польши.</w:t>
      </w:r>
      <w:proofErr w:type="gramEnd"/>
    </w:p>
    <w:p w:rsidR="00B679F4" w:rsidRPr="00FD4F76" w:rsidRDefault="00B679F4" w:rsidP="00B679F4">
      <w:pPr>
        <w:pStyle w:val="Style65"/>
        <w:widowControl/>
        <w:spacing w:before="115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Генеральным планом городского поселения намечено строительство парковой автодороги с велосипедной трассой, предусмотрено дальнейшее развитие сложившейся структуры улично-дорожной сети. 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Основными задачами развития магистральной улично-дорожной сети являются: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before="10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обеспечение транспортными связями новых районов строительства;</w:t>
      </w:r>
    </w:p>
    <w:p w:rsidR="00B679F4" w:rsidRPr="00FD4F76" w:rsidRDefault="00B679F4" w:rsidP="00B679F4">
      <w:pPr>
        <w:pStyle w:val="Style128"/>
        <w:widowControl/>
        <w:numPr>
          <w:ilvl w:val="0"/>
          <w:numId w:val="16"/>
        </w:numPr>
        <w:tabs>
          <w:tab w:val="left" w:pos="746"/>
        </w:tabs>
        <w:spacing w:before="5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создание дублера Калининградского проспекта путем строительства основной широтной магистральной улицы общегородского значения;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before="36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повышение технического уровня существующей улично-дорожной сети.</w:t>
      </w:r>
    </w:p>
    <w:p w:rsidR="00B679F4" w:rsidRPr="00FD4F76" w:rsidRDefault="00B679F4" w:rsidP="00B679F4">
      <w:pPr>
        <w:pStyle w:val="Style65"/>
        <w:widowControl/>
        <w:spacing w:before="19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В проекте принята следующая классификация улично-дорожной сети в соответствии со </w:t>
      </w:r>
      <w:proofErr w:type="spellStart"/>
      <w:r w:rsidRPr="00FD4F76">
        <w:rPr>
          <w:rStyle w:val="FontStyle284"/>
          <w:rFonts w:eastAsia="Microsoft Sans Serif"/>
          <w:sz w:val="24"/>
          <w:szCs w:val="24"/>
        </w:rPr>
        <w:t>СНиП</w:t>
      </w:r>
      <w:proofErr w:type="spellEnd"/>
      <w:r w:rsidRPr="00FD4F76">
        <w:rPr>
          <w:rStyle w:val="FontStyle284"/>
          <w:rFonts w:eastAsia="Microsoft Sans Serif"/>
          <w:sz w:val="24"/>
          <w:szCs w:val="24"/>
        </w:rPr>
        <w:t xml:space="preserve"> 2.07.01-89*: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магистральные улицы и дороги общегородского значения;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магистральные улицы и дороги районного значения;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before="2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основные улицы и дороги местного значения;</w:t>
      </w:r>
    </w:p>
    <w:p w:rsidR="00B679F4" w:rsidRPr="00FD4F76" w:rsidRDefault="00B679F4" w:rsidP="00B679F4">
      <w:pPr>
        <w:pStyle w:val="Style128"/>
        <w:widowControl/>
        <w:numPr>
          <w:ilvl w:val="0"/>
          <w:numId w:val="20"/>
        </w:numPr>
        <w:tabs>
          <w:tab w:val="left" w:pos="746"/>
        </w:tabs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прочие улицы, дороги и проезды.</w:t>
      </w:r>
    </w:p>
    <w:p w:rsidR="00B679F4" w:rsidRPr="00FD4F76" w:rsidRDefault="00B679F4" w:rsidP="00B679F4">
      <w:pPr>
        <w:pStyle w:val="Style65"/>
        <w:widowControl/>
        <w:spacing w:before="19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При реконструкции, нового строительства ширину улиц и дорог следует принимать в соответствии с нормативами для малых городов:</w:t>
      </w:r>
    </w:p>
    <w:p w:rsidR="00B679F4" w:rsidRPr="00FD4F76" w:rsidRDefault="00B679F4" w:rsidP="00B679F4">
      <w:pPr>
        <w:pStyle w:val="Style128"/>
        <w:widowControl/>
        <w:numPr>
          <w:ilvl w:val="0"/>
          <w:numId w:val="16"/>
        </w:numPr>
        <w:tabs>
          <w:tab w:val="left" w:pos="746"/>
        </w:tabs>
        <w:spacing w:before="7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магистрали общегородского значения - ширина в красных линиях 30-</w:t>
      </w:r>
      <w:smartTag w:uri="urn:schemas-microsoft-com:office:smarttags" w:element="metricconverter">
        <w:smartTagPr>
          <w:attr w:name="ProductID" w:val="45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45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, ширина проезжих частей - 7-</w:t>
      </w:r>
      <w:smartTag w:uri="urn:schemas-microsoft-com:office:smarttags" w:element="metricconverter">
        <w:smartTagPr>
          <w:attr w:name="ProductID" w:val="14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14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;</w:t>
      </w:r>
    </w:p>
    <w:p w:rsidR="00B679F4" w:rsidRPr="00FD4F76" w:rsidRDefault="00B679F4" w:rsidP="00B679F4">
      <w:pPr>
        <w:pStyle w:val="Style128"/>
        <w:widowControl/>
        <w:numPr>
          <w:ilvl w:val="0"/>
          <w:numId w:val="16"/>
        </w:numPr>
        <w:tabs>
          <w:tab w:val="left" w:pos="746"/>
        </w:tabs>
        <w:spacing w:before="2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lastRenderedPageBreak/>
        <w:t>магистральные улицы и дороги районного значения - ширина в красных линиях 25-</w:t>
      </w:r>
      <w:smartTag w:uri="urn:schemas-microsoft-com:office:smarttags" w:element="metricconverter">
        <w:smartTagPr>
          <w:attr w:name="ProductID" w:val="30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30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 xml:space="preserve">, ширина проезжих частей </w:t>
      </w:r>
      <w:smartTag w:uri="urn:schemas-microsoft-com:office:smarttags" w:element="metricconverter">
        <w:smartTagPr>
          <w:attr w:name="ProductID" w:val="-7 м"/>
        </w:smartTagPr>
        <w:r w:rsidRPr="00FD4F76">
          <w:rPr>
            <w:rStyle w:val="FontStyle284"/>
            <w:rFonts w:eastAsia="Microsoft Sans Serif"/>
            <w:spacing w:val="30"/>
            <w:sz w:val="24"/>
            <w:szCs w:val="24"/>
          </w:rPr>
          <w:t>-7</w:t>
        </w:r>
        <w:r w:rsidRPr="00FD4F76">
          <w:rPr>
            <w:rStyle w:val="FontStyle284"/>
            <w:rFonts w:eastAsia="Microsoft Sans Serif"/>
            <w:sz w:val="24"/>
            <w:szCs w:val="24"/>
          </w:rPr>
          <w:t xml:space="preserve">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;</w:t>
      </w:r>
    </w:p>
    <w:p w:rsidR="00B679F4" w:rsidRPr="00FD4F76" w:rsidRDefault="00B679F4" w:rsidP="00B679F4">
      <w:pPr>
        <w:pStyle w:val="Style132"/>
        <w:widowControl/>
        <w:numPr>
          <w:ilvl w:val="0"/>
          <w:numId w:val="16"/>
        </w:numPr>
        <w:tabs>
          <w:tab w:val="left" w:pos="710"/>
        </w:tabs>
        <w:spacing w:before="60" w:line="240" w:lineRule="auto"/>
        <w:ind w:firstLine="540"/>
        <w:jc w:val="both"/>
        <w:rPr>
          <w:rStyle w:val="FontStyle285"/>
          <w:rFonts w:eastAsia="Sylfaen"/>
          <w:b w:val="0"/>
          <w:bCs w:val="0"/>
        </w:rPr>
      </w:pPr>
      <w:r w:rsidRPr="00FD4F76">
        <w:rPr>
          <w:rStyle w:val="FontStyle284"/>
          <w:rFonts w:eastAsia="Microsoft Sans Serif"/>
          <w:sz w:val="24"/>
          <w:szCs w:val="24"/>
        </w:rPr>
        <w:t>улицы и дороги местного значения в многоэтажной застройке - ширина в красных линиях  20-</w:t>
      </w:r>
      <w:smartTag w:uri="urn:schemas-microsoft-com:office:smarttags" w:element="metricconverter">
        <w:smartTagPr>
          <w:attr w:name="ProductID" w:val="25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25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 xml:space="preserve">, ширина проезжих частей </w:t>
      </w:r>
      <w:smartTag w:uri="urn:schemas-microsoft-com:office:smarttags" w:element="metricconverter">
        <w:smartTagPr>
          <w:attr w:name="ProductID" w:val="-7 м"/>
        </w:smartTagPr>
        <w:r w:rsidRPr="00FD4F76">
          <w:rPr>
            <w:rStyle w:val="FontStyle284"/>
            <w:rFonts w:eastAsia="Microsoft Sans Serif"/>
            <w:spacing w:val="30"/>
            <w:sz w:val="24"/>
            <w:szCs w:val="24"/>
          </w:rPr>
          <w:t>-7</w:t>
        </w:r>
        <w:r w:rsidRPr="00FD4F76">
          <w:rPr>
            <w:rStyle w:val="FontStyle284"/>
            <w:rFonts w:eastAsia="Microsoft Sans Serif"/>
            <w:sz w:val="24"/>
            <w:szCs w:val="24"/>
          </w:rPr>
          <w:t xml:space="preserve">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;</w:t>
      </w:r>
      <w:r w:rsidRPr="00FD4F76">
        <w:rPr>
          <w:rStyle w:val="FontStyle285"/>
          <w:rFonts w:eastAsia="Sylfaen"/>
          <w:b w:val="0"/>
          <w:spacing w:val="-10"/>
        </w:rPr>
        <w:t xml:space="preserve"> </w:t>
      </w:r>
    </w:p>
    <w:p w:rsidR="00B679F4" w:rsidRPr="00FD4F76" w:rsidRDefault="00B679F4" w:rsidP="00B679F4">
      <w:pPr>
        <w:pStyle w:val="Style132"/>
        <w:widowControl/>
        <w:numPr>
          <w:ilvl w:val="0"/>
          <w:numId w:val="16"/>
        </w:numPr>
        <w:tabs>
          <w:tab w:val="left" w:pos="710"/>
        </w:tabs>
        <w:spacing w:before="60" w:line="240" w:lineRule="auto"/>
        <w:ind w:firstLine="540"/>
        <w:jc w:val="both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5"/>
          <w:rFonts w:eastAsia="Sylfaen"/>
          <w:b w:val="0"/>
          <w:spacing w:val="-10"/>
        </w:rPr>
        <w:t>улицы</w:t>
      </w:r>
      <w:r w:rsidRPr="00FD4F76">
        <w:rPr>
          <w:rStyle w:val="FontStyle285"/>
          <w:rFonts w:eastAsia="Sylfaen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 xml:space="preserve">и </w:t>
      </w:r>
      <w:r w:rsidRPr="00FD4F76">
        <w:rPr>
          <w:rStyle w:val="FontStyle285"/>
          <w:rFonts w:eastAsia="Sylfaen"/>
          <w:b w:val="0"/>
          <w:spacing w:val="-10"/>
        </w:rPr>
        <w:t>дороги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местного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значения</w:t>
      </w:r>
      <w:r w:rsidRPr="00FD4F76">
        <w:rPr>
          <w:rStyle w:val="FontStyle285"/>
          <w:rFonts w:eastAsia="Sylfaen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 xml:space="preserve">в </w:t>
      </w:r>
      <w:r w:rsidRPr="00FD4F76">
        <w:rPr>
          <w:rStyle w:val="FontStyle285"/>
          <w:rFonts w:eastAsia="Sylfaen"/>
          <w:b w:val="0"/>
          <w:spacing w:val="-10"/>
        </w:rPr>
        <w:t>малоэтажной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застройке</w:t>
      </w:r>
      <w:r w:rsidRPr="00FD4F76">
        <w:rPr>
          <w:rStyle w:val="FontStyle285"/>
          <w:rFonts w:eastAsia="Sylfaen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 xml:space="preserve">- ширина в красных линиях </w:t>
      </w:r>
      <w:smartTag w:uri="urn:schemas-microsoft-com:office:smarttags" w:element="metricconverter">
        <w:smartTagPr>
          <w:attr w:name="ProductID" w:val="15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15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 xml:space="preserve">, ширина проезжих частей </w:t>
      </w:r>
      <w:smartTag w:uri="urn:schemas-microsoft-com:office:smarttags" w:element="metricconverter">
        <w:smartTagPr>
          <w:attr w:name="ProductID" w:val="-6 м"/>
        </w:smartTagPr>
        <w:r w:rsidRPr="00FD4F76">
          <w:rPr>
            <w:rStyle w:val="FontStyle284"/>
            <w:rFonts w:eastAsia="Microsoft Sans Serif"/>
            <w:spacing w:val="30"/>
            <w:sz w:val="24"/>
            <w:szCs w:val="24"/>
          </w:rPr>
          <w:t>-6</w:t>
        </w:r>
        <w:r w:rsidRPr="00FD4F76">
          <w:rPr>
            <w:rStyle w:val="FontStyle284"/>
            <w:rFonts w:eastAsia="Microsoft Sans Serif"/>
            <w:sz w:val="24"/>
            <w:szCs w:val="24"/>
          </w:rPr>
          <w:t xml:space="preserve">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.</w:t>
      </w:r>
    </w:p>
    <w:p w:rsidR="00B679F4" w:rsidRPr="00FD4F76" w:rsidRDefault="00B679F4" w:rsidP="005B0F46">
      <w:pPr>
        <w:pStyle w:val="Style132"/>
        <w:widowControl/>
        <w:tabs>
          <w:tab w:val="left" w:pos="710"/>
        </w:tabs>
        <w:spacing w:line="240" w:lineRule="auto"/>
        <w:ind w:firstLine="0"/>
        <w:jc w:val="center"/>
        <w:rPr>
          <w:rStyle w:val="FontStyle284"/>
          <w:rFonts w:eastAsia="Microsoft Sans Serif"/>
          <w:b/>
          <w:sz w:val="24"/>
          <w:szCs w:val="24"/>
          <w:u w:val="single"/>
        </w:rPr>
      </w:pPr>
      <w:r w:rsidRPr="00FD4F76">
        <w:rPr>
          <w:rStyle w:val="FontStyle284"/>
          <w:rFonts w:eastAsia="Microsoft Sans Serif"/>
          <w:b/>
          <w:sz w:val="24"/>
          <w:szCs w:val="24"/>
          <w:u w:val="single"/>
        </w:rPr>
        <w:t>Основные проектные мероприятия по развитию улично-дорожной сети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 xml:space="preserve">Строительство широтной магистральной улицы общегородского значения в южной части городского поселения для связи восточной и западной частей городского поселения и для исключения транзитного движения транспорта из курортной части  территории города (дублер Калининградского проспекта). Протяженность строительства - на расчетный срок - 4,5 , на I очередь - </w:t>
      </w:r>
      <w:smartTag w:uri="urn:schemas-microsoft-com:office:smarttags" w:element="metricconverter">
        <w:smartTagPr>
          <w:attr w:name="ProductID" w:val="1,5 км"/>
        </w:smartTagPr>
        <w:r w:rsidRPr="00FD4F76">
          <w:rPr>
            <w:rStyle w:val="FontStyle285"/>
            <w:rFonts w:eastAsia="Sylfaen"/>
            <w:b w:val="0"/>
            <w:spacing w:val="-10"/>
          </w:rPr>
          <w:t>1,5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 xml:space="preserve">Строительство меридиональной улицы районного значения, проходящей от Калининградского проспекта (продолжение существующей улицы Майский проезд) до ул. 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Весенняя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 xml:space="preserve"> в районе п. Майский. Общая протяженность - </w:t>
      </w:r>
      <w:smartTag w:uri="urn:schemas-microsoft-com:office:smarttags" w:element="metricconverter">
        <w:smartTagPr>
          <w:attr w:name="ProductID" w:val="2,6 км"/>
        </w:smartTagPr>
        <w:r w:rsidRPr="00FD4F76">
          <w:rPr>
            <w:rStyle w:val="FontStyle285"/>
            <w:rFonts w:eastAsia="Sylfaen"/>
            <w:b w:val="0"/>
            <w:spacing w:val="-10"/>
          </w:rPr>
          <w:t>2,6 км</w:t>
        </w:r>
      </w:smartTag>
      <w:r w:rsidRPr="00FD4F76">
        <w:rPr>
          <w:rStyle w:val="FontStyle285"/>
          <w:rFonts w:eastAsia="Sylfaen"/>
          <w:b w:val="0"/>
          <w:spacing w:val="-10"/>
        </w:rPr>
        <w:t xml:space="preserve">, строительство на I очередь - </w:t>
      </w:r>
      <w:smartTag w:uri="urn:schemas-microsoft-com:office:smarttags" w:element="metricconverter">
        <w:smartTagPr>
          <w:attr w:name="ProductID" w:val="1,6 км"/>
        </w:smartTagPr>
        <w:r w:rsidRPr="00FD4F76">
          <w:rPr>
            <w:rStyle w:val="FontStyle285"/>
            <w:rFonts w:eastAsia="Sylfaen"/>
            <w:b w:val="0"/>
            <w:spacing w:val="-10"/>
          </w:rPr>
          <w:t>1,6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>Строительство улиц районного значения (продолжение существующих улиц Ольховая и Хуторская), проходящие в районе нового жилищного строительства (планировочный микрорайон 01.04.) и соединяющиеся с улично-дорожной сетью г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.П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 xml:space="preserve">ионерского. Протяженность строительства на I очередь - </w:t>
      </w:r>
      <w:smartTag w:uri="urn:schemas-microsoft-com:office:smarttags" w:element="metricconverter">
        <w:smartTagPr>
          <w:attr w:name="ProductID" w:val="1,6 км"/>
        </w:smartTagPr>
        <w:r w:rsidRPr="00FD4F76">
          <w:rPr>
            <w:rStyle w:val="FontStyle285"/>
            <w:rFonts w:eastAsia="Sylfaen"/>
            <w:b w:val="0"/>
            <w:spacing w:val="-10"/>
          </w:rPr>
          <w:t>1,6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>Строительство меридиональной улицы районного значения, проходящей от Калининградского проспекта (в районе п.</w:t>
      </w:r>
      <w:r w:rsidR="00A7001E" w:rsidRPr="00FD4F76">
        <w:rPr>
          <w:rStyle w:val="FontStyle285"/>
          <w:rFonts w:eastAsia="Sylfaen"/>
          <w:b w:val="0"/>
          <w:spacing w:val="-10"/>
        </w:rPr>
        <w:t xml:space="preserve"> 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Южный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>) до ул. Железнодорожной в районе существующего туннеля через ж/</w:t>
      </w:r>
      <w:proofErr w:type="spellStart"/>
      <w:r w:rsidRPr="00FD4F76">
        <w:rPr>
          <w:rStyle w:val="FontStyle285"/>
          <w:rFonts w:eastAsia="Sylfaen"/>
          <w:b w:val="0"/>
          <w:spacing w:val="-10"/>
        </w:rPr>
        <w:t>д</w:t>
      </w:r>
      <w:proofErr w:type="spellEnd"/>
      <w:r w:rsidRPr="00FD4F76">
        <w:rPr>
          <w:rStyle w:val="FontStyle285"/>
          <w:rFonts w:eastAsia="Sylfaen"/>
          <w:b w:val="0"/>
          <w:spacing w:val="-10"/>
        </w:rPr>
        <w:t xml:space="preserve"> пути (через п.</w:t>
      </w:r>
      <w:r w:rsidR="00A7001E" w:rsidRPr="00FD4F76">
        <w:rPr>
          <w:rStyle w:val="FontStyle285"/>
          <w:rFonts w:eastAsia="Sylfaen"/>
          <w:b w:val="0"/>
          <w:spacing w:val="-1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 xml:space="preserve">Зори). Общая протяженность - </w:t>
      </w:r>
      <w:smartTag w:uri="urn:schemas-microsoft-com:office:smarttags" w:element="metricconverter">
        <w:smartTagPr>
          <w:attr w:name="ProductID" w:val="3 км"/>
        </w:smartTagPr>
        <w:r w:rsidRPr="00FD4F76">
          <w:rPr>
            <w:rStyle w:val="FontStyle285"/>
            <w:rFonts w:eastAsia="Sylfaen"/>
            <w:b w:val="0"/>
            <w:spacing w:val="-10"/>
          </w:rPr>
          <w:t>3 км</w:t>
        </w:r>
      </w:smartTag>
      <w:r w:rsidRPr="00FD4F76">
        <w:rPr>
          <w:rStyle w:val="FontStyle285"/>
          <w:rFonts w:eastAsia="Sylfaen"/>
          <w:b w:val="0"/>
          <w:spacing w:val="-10"/>
        </w:rPr>
        <w:t>, строительство на расчетный срок;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>Строительство магистральной улицы районного значения, проходящей вдоль железнодорожной линии (продолжение существующей улицы Железнодорожной) в восточном направлении от Калининградского проспекта до пересечения с автодорогой ведущей в г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.П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 xml:space="preserve">ионерский. Протяженность строительства на расчетный срок - </w:t>
      </w:r>
      <w:smartTag w:uri="urn:schemas-microsoft-com:office:smarttags" w:element="metricconverter">
        <w:smartTagPr>
          <w:attr w:name="ProductID" w:val="3,4 км"/>
        </w:smartTagPr>
        <w:r w:rsidRPr="00FD4F76">
          <w:rPr>
            <w:rStyle w:val="FontStyle285"/>
            <w:rFonts w:eastAsia="Sylfaen"/>
            <w:b w:val="0"/>
            <w:spacing w:val="-10"/>
          </w:rPr>
          <w:t>3,4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 xml:space="preserve">Строительство магистральной улицы районного значения (продолжение существующей улицы Новой) в северо-западном направлении до пересечения с улицей Песочной. Протяженность строительства на I очередь - </w:t>
      </w:r>
      <w:smartTag w:uri="urn:schemas-microsoft-com:office:smarttags" w:element="metricconverter">
        <w:smartTagPr>
          <w:attr w:name="ProductID" w:val="1,1 км"/>
        </w:smartTagPr>
        <w:r w:rsidRPr="00FD4F76">
          <w:rPr>
            <w:rStyle w:val="FontStyle285"/>
            <w:rFonts w:eastAsia="Sylfaen"/>
            <w:b w:val="0"/>
            <w:spacing w:val="-10"/>
          </w:rPr>
          <w:t>1,1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>Строительство основной улично-дорожной сети в районе нового строительства в п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.О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 xml:space="preserve">традное (планировочные микрорайоны 01.02 и01.03.). Общая протяженность строительства на расчетный срок - </w:t>
      </w:r>
      <w:smartTag w:uri="urn:schemas-microsoft-com:office:smarttags" w:element="metricconverter">
        <w:smartTagPr>
          <w:attr w:name="ProductID" w:val="11,5 км"/>
        </w:smartTagPr>
        <w:r w:rsidRPr="00FD4F76">
          <w:rPr>
            <w:rStyle w:val="FontStyle285"/>
            <w:rFonts w:eastAsia="Sylfaen"/>
            <w:b w:val="0"/>
            <w:spacing w:val="-10"/>
          </w:rPr>
          <w:t>11,5 км</w:t>
        </w:r>
      </w:smartTag>
      <w:r w:rsidRPr="00FD4F76">
        <w:rPr>
          <w:rStyle w:val="FontStyle285"/>
          <w:rFonts w:eastAsia="Sylfaen"/>
          <w:b w:val="0"/>
          <w:spacing w:val="-10"/>
        </w:rPr>
        <w:t>;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 xml:space="preserve">Строительство основных улиц местного значения в районе нового строительства в Южном планировочном районе (03.). Общая протяженность строительства на расчетный срок - </w:t>
      </w:r>
      <w:smartTag w:uri="urn:schemas-microsoft-com:office:smarttags" w:element="metricconverter">
        <w:smartTagPr>
          <w:attr w:name="ProductID" w:val="6,5 км"/>
        </w:smartTagPr>
        <w:r w:rsidRPr="00FD4F76">
          <w:rPr>
            <w:rStyle w:val="FontStyle285"/>
            <w:rFonts w:eastAsia="Sylfaen"/>
            <w:b w:val="0"/>
            <w:spacing w:val="-10"/>
          </w:rPr>
          <w:t>6,5 км</w:t>
        </w:r>
      </w:smartTag>
      <w:r w:rsidRPr="00FD4F76">
        <w:rPr>
          <w:rStyle w:val="FontStyle285"/>
          <w:rFonts w:eastAsia="Sylfaen"/>
          <w:b w:val="0"/>
          <w:spacing w:val="-10"/>
        </w:rPr>
        <w:t xml:space="preserve">, на I очередь -  4,0км ;   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>Строительство улично-дорожной сети местного значения в планировочном районе 04. (район производственной зоны и существующей застройки п</w:t>
      </w:r>
      <w:proofErr w:type="gramStart"/>
      <w:r w:rsidRPr="00FD4F76">
        <w:rPr>
          <w:rStyle w:val="FontStyle285"/>
          <w:rFonts w:eastAsia="Sylfaen"/>
          <w:b w:val="0"/>
          <w:spacing w:val="-10"/>
        </w:rPr>
        <w:t>.З</w:t>
      </w:r>
      <w:proofErr w:type="gramEnd"/>
      <w:r w:rsidRPr="00FD4F76">
        <w:rPr>
          <w:rStyle w:val="FontStyle285"/>
          <w:rFonts w:eastAsia="Sylfaen"/>
          <w:b w:val="0"/>
          <w:spacing w:val="-10"/>
        </w:rPr>
        <w:t xml:space="preserve">ори). </w:t>
      </w:r>
    </w:p>
    <w:p w:rsidR="00B679F4" w:rsidRPr="00FD4F76" w:rsidRDefault="00B679F4" w:rsidP="005B0F46">
      <w:pPr>
        <w:pStyle w:val="Style132"/>
        <w:widowControl/>
        <w:numPr>
          <w:ilvl w:val="0"/>
          <w:numId w:val="16"/>
        </w:numPr>
        <w:tabs>
          <w:tab w:val="left" w:pos="710"/>
        </w:tabs>
        <w:spacing w:line="240" w:lineRule="auto"/>
        <w:ind w:firstLine="540"/>
        <w:jc w:val="both"/>
        <w:rPr>
          <w:rStyle w:val="FontStyle285"/>
          <w:rFonts w:eastAsia="Sylfaen"/>
          <w:b w:val="0"/>
          <w:spacing w:val="-10"/>
        </w:rPr>
      </w:pPr>
      <w:r w:rsidRPr="00FD4F76">
        <w:rPr>
          <w:rStyle w:val="FontStyle285"/>
          <w:rFonts w:eastAsia="Sylfaen"/>
          <w:b w:val="0"/>
          <w:spacing w:val="-10"/>
        </w:rPr>
        <w:t xml:space="preserve">Общая протяженность строительства на расчетный срок - </w:t>
      </w:r>
      <w:smartTag w:uri="urn:schemas-microsoft-com:office:smarttags" w:element="metricconverter">
        <w:smartTagPr>
          <w:attr w:name="ProductID" w:val="6,5 км"/>
        </w:smartTagPr>
        <w:r w:rsidRPr="00FD4F76">
          <w:rPr>
            <w:rStyle w:val="FontStyle285"/>
            <w:rFonts w:eastAsia="Sylfaen"/>
            <w:b w:val="0"/>
            <w:spacing w:val="-10"/>
          </w:rPr>
          <w:t>6,5 км</w:t>
        </w:r>
      </w:smartTag>
      <w:r w:rsidRPr="00FD4F76">
        <w:rPr>
          <w:rStyle w:val="FontStyle285"/>
          <w:rFonts w:eastAsia="Sylfaen"/>
          <w:b w:val="0"/>
          <w:spacing w:val="-10"/>
        </w:rPr>
        <w:t>.</w:t>
      </w:r>
    </w:p>
    <w:p w:rsidR="008467E8" w:rsidRPr="00FD4F76" w:rsidRDefault="008467E8" w:rsidP="008467E8">
      <w:pPr>
        <w:pStyle w:val="Style132"/>
        <w:widowControl/>
        <w:tabs>
          <w:tab w:val="left" w:pos="710"/>
        </w:tabs>
        <w:spacing w:line="240" w:lineRule="auto"/>
        <w:ind w:left="540" w:firstLine="0"/>
        <w:jc w:val="both"/>
        <w:rPr>
          <w:rStyle w:val="FontStyle285"/>
          <w:rFonts w:eastAsia="Sylfaen"/>
          <w:b w:val="0"/>
          <w:spacing w:val="-10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0"/>
        <w:gridCol w:w="4035"/>
        <w:gridCol w:w="904"/>
        <w:gridCol w:w="1260"/>
        <w:gridCol w:w="1620"/>
        <w:gridCol w:w="1886"/>
      </w:tblGrid>
      <w:tr w:rsidR="008467E8" w:rsidRPr="00FD4F76" w:rsidTr="00F00BB2">
        <w:trPr>
          <w:trHeight w:val="26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126"/>
              <w:widowControl/>
              <w:rPr>
                <w:rStyle w:val="FontStyle357"/>
              </w:rPr>
            </w:pPr>
            <w:r w:rsidRPr="00FD4F76">
              <w:rPr>
                <w:rStyle w:val="FontStyle357"/>
              </w:rPr>
              <w:t>№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ind w:left="259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Ед.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Существ.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I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Расчетный</w:t>
            </w:r>
          </w:p>
        </w:tc>
      </w:tr>
      <w:tr w:rsidR="008467E8" w:rsidRPr="00FD4F76" w:rsidTr="00F00BB2">
        <w:trPr>
          <w:trHeight w:val="269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right"/>
              <w:rPr>
                <w:rStyle w:val="FontStyle279"/>
                <w:sz w:val="24"/>
                <w:szCs w:val="24"/>
              </w:rPr>
            </w:pPr>
            <w:proofErr w:type="spellStart"/>
            <w:proofErr w:type="gramStart"/>
            <w:r w:rsidRPr="00FD4F76">
              <w:rPr>
                <w:rStyle w:val="FontStyle279"/>
                <w:sz w:val="24"/>
                <w:szCs w:val="24"/>
              </w:rPr>
              <w:t>п</w:t>
            </w:r>
            <w:proofErr w:type="spellEnd"/>
            <w:proofErr w:type="gramEnd"/>
            <w:r w:rsidRPr="00FD4F76">
              <w:rPr>
                <w:rStyle w:val="FontStyle279"/>
                <w:sz w:val="24"/>
                <w:szCs w:val="24"/>
              </w:rPr>
              <w:t>/</w:t>
            </w:r>
            <w:proofErr w:type="spellStart"/>
            <w:r w:rsidRPr="00FD4F76">
              <w:rPr>
                <w:rStyle w:val="FontStyle27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5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proofErr w:type="spellStart"/>
            <w:r w:rsidRPr="00FD4F76">
              <w:rPr>
                <w:rStyle w:val="FontStyle279"/>
                <w:sz w:val="24"/>
                <w:szCs w:val="24"/>
              </w:rPr>
              <w:t>измер</w:t>
            </w:r>
            <w:proofErr w:type="spellEnd"/>
            <w:r w:rsidRPr="00FD4F76">
              <w:rPr>
                <w:rStyle w:val="FontStyle279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положение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очередь</w:t>
            </w:r>
          </w:p>
        </w:tc>
        <w:tc>
          <w:tcPr>
            <w:tcW w:w="1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срок</w:t>
            </w:r>
          </w:p>
        </w:tc>
      </w:tr>
      <w:tr w:rsidR="008467E8" w:rsidRPr="00FD4F76" w:rsidTr="00F00BB2">
        <w:trPr>
          <w:trHeight w:val="284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1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ind w:left="1697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2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467E8" w:rsidRPr="00FD4F76" w:rsidRDefault="008467E8" w:rsidP="00F00BB2">
            <w:pPr>
              <w:pStyle w:val="Style8"/>
              <w:widowControl/>
              <w:jc w:val="center"/>
              <w:rPr>
                <w:rStyle w:val="FontStyle279"/>
                <w:sz w:val="24"/>
                <w:szCs w:val="24"/>
              </w:rPr>
            </w:pPr>
            <w:r w:rsidRPr="00FD4F76">
              <w:rPr>
                <w:rStyle w:val="FontStyle279"/>
                <w:sz w:val="24"/>
                <w:szCs w:val="24"/>
              </w:rPr>
              <w:t>6</w:t>
            </w:r>
          </w:p>
        </w:tc>
      </w:tr>
      <w:tr w:rsidR="008467E8" w:rsidRPr="00FD4F76" w:rsidTr="00F00BB2">
        <w:trPr>
          <w:trHeight w:val="552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ind w:right="19"/>
              <w:jc w:val="right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6B7" w:rsidRPr="00FD4F76" w:rsidRDefault="008467E8" w:rsidP="004D66B7">
            <w:pPr>
              <w:pStyle w:val="Style60"/>
              <w:widowControl/>
              <w:spacing w:line="240" w:lineRule="auto"/>
              <w:ind w:right="36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Протяженность улично-дорожной сети,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км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105,1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130,0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159,0</w:t>
            </w:r>
          </w:p>
        </w:tc>
      </w:tr>
      <w:tr w:rsidR="008467E8" w:rsidRPr="00FD4F76" w:rsidTr="00F00BB2">
        <w:trPr>
          <w:trHeight w:val="269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5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в том числе магистралей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9,0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14,5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24,7</w:t>
            </w:r>
          </w:p>
        </w:tc>
      </w:tr>
      <w:tr w:rsidR="008467E8" w:rsidRPr="00FD4F76" w:rsidTr="00F00BB2">
        <w:trPr>
          <w:trHeight w:val="821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right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ind w:right="41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Плотность улично-дорожной сети в пределах застройки (без проездов),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proofErr w:type="gramStart"/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км</w:t>
            </w:r>
            <w:proofErr w:type="gramEnd"/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/ км²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3,4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4,5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4,5</w:t>
            </w:r>
          </w:p>
        </w:tc>
      </w:tr>
      <w:tr w:rsidR="008467E8" w:rsidRPr="00FD4F76" w:rsidTr="00F00BB2">
        <w:trPr>
          <w:trHeight w:val="567"/>
        </w:trPr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58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ind w:left="2" w:right="2311" w:hanging="2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в том числе: магистралей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  <w:vertAlign w:val="superscript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км/км</w:t>
            </w:r>
            <w:proofErr w:type="gramStart"/>
            <w:r w:rsidRPr="00FD4F76">
              <w:rPr>
                <w:rStyle w:val="FontStyle284"/>
                <w:rFonts w:eastAsia="Microsoft Sans Serif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1,5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2,5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sz w:val="24"/>
                <w:szCs w:val="24"/>
              </w:rPr>
              <w:t>2,5</w:t>
            </w:r>
          </w:p>
        </w:tc>
      </w:tr>
      <w:tr w:rsidR="008467E8" w:rsidRPr="00FD4F76" w:rsidTr="00F00BB2">
        <w:trPr>
          <w:trHeight w:val="269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ind w:right="10"/>
              <w:jc w:val="right"/>
              <w:rPr>
                <w:rStyle w:val="FontStyle284"/>
                <w:rFonts w:eastAsia="Microsoft Sans Serif"/>
                <w:b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b/>
                <w:sz w:val="24"/>
                <w:szCs w:val="24"/>
              </w:rPr>
              <w:t>3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rPr>
                <w:rStyle w:val="FontStyle284"/>
                <w:rFonts w:eastAsia="Microsoft Sans Serif"/>
                <w:b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b/>
                <w:sz w:val="24"/>
                <w:szCs w:val="24"/>
              </w:rPr>
              <w:t>Площадь улично-дорожной сети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7E8" w:rsidRPr="00FD4F76" w:rsidRDefault="008467E8" w:rsidP="00F00BB2">
            <w:pPr>
              <w:pStyle w:val="Style60"/>
              <w:widowControl/>
              <w:spacing w:line="240" w:lineRule="auto"/>
              <w:jc w:val="center"/>
              <w:rPr>
                <w:rStyle w:val="FontStyle284"/>
                <w:rFonts w:eastAsia="Microsoft Sans Serif"/>
                <w:b/>
                <w:sz w:val="24"/>
                <w:szCs w:val="24"/>
              </w:rPr>
            </w:pPr>
            <w:r w:rsidRPr="00FD4F76">
              <w:rPr>
                <w:rStyle w:val="FontStyle284"/>
                <w:rFonts w:eastAsia="Microsoft Sans Serif"/>
                <w:b/>
                <w:sz w:val="24"/>
                <w:szCs w:val="24"/>
              </w:rPr>
              <w:t>га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49,6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66,6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7E8" w:rsidRPr="00FD4F76" w:rsidRDefault="008467E8" w:rsidP="00F00BB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79,0</w:t>
            </w:r>
          </w:p>
        </w:tc>
      </w:tr>
    </w:tbl>
    <w:p w:rsidR="008467E8" w:rsidRPr="00FD4F76" w:rsidRDefault="008467E8" w:rsidP="008467E8">
      <w:pPr>
        <w:pStyle w:val="Style65"/>
        <w:widowControl/>
        <w:spacing w:line="240" w:lineRule="auto"/>
        <w:ind w:firstLine="567"/>
        <w:rPr>
          <w:rStyle w:val="FontStyle284"/>
          <w:rFonts w:eastAsia="Microsoft Sans Serif"/>
          <w:sz w:val="24"/>
          <w:szCs w:val="24"/>
        </w:rPr>
      </w:pPr>
    </w:p>
    <w:p w:rsidR="00B679F4" w:rsidRPr="00FD4F76" w:rsidRDefault="00B679F4" w:rsidP="00B679F4">
      <w:pPr>
        <w:pStyle w:val="Style65"/>
        <w:widowControl/>
        <w:tabs>
          <w:tab w:val="center" w:pos="0"/>
        </w:tabs>
        <w:spacing w:before="36" w:line="240" w:lineRule="auto"/>
        <w:ind w:firstLine="540"/>
        <w:rPr>
          <w:rStyle w:val="FontStyle284"/>
          <w:rFonts w:eastAsia="Microsoft Sans Serif"/>
          <w:sz w:val="24"/>
          <w:szCs w:val="24"/>
          <w:highlight w:val="yellow"/>
        </w:rPr>
      </w:pPr>
      <w:r w:rsidRPr="00FD4F76">
        <w:rPr>
          <w:rStyle w:val="FontStyle284"/>
          <w:rFonts w:eastAsia="Microsoft Sans Serif"/>
          <w:sz w:val="24"/>
          <w:szCs w:val="24"/>
        </w:rPr>
        <w:lastRenderedPageBreak/>
        <w:t xml:space="preserve">В результате осуществления проектных мероприятий протяженность магистральной сети к расчетному сроку увеличится до </w:t>
      </w:r>
      <w:smartTag w:uri="urn:schemas-microsoft-com:office:smarttags" w:element="metricconverter">
        <w:smartTagPr>
          <w:attr w:name="ProductID" w:val="24,7 к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24,7 км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, плотность магистральной сети в пределах застройки составит 2,5 км/кв.км.</w:t>
      </w:r>
    </w:p>
    <w:p w:rsidR="00B679F4" w:rsidRPr="00FD4F76" w:rsidRDefault="00B679F4" w:rsidP="00B679F4">
      <w:pPr>
        <w:tabs>
          <w:tab w:val="center" w:pos="0"/>
        </w:tabs>
        <w:ind w:firstLine="540"/>
        <w:jc w:val="both"/>
        <w:rPr>
          <w:rStyle w:val="FontStyle284"/>
          <w:sz w:val="24"/>
          <w:szCs w:val="24"/>
          <w:highlight w:val="yellow"/>
        </w:rPr>
      </w:pPr>
      <w:r w:rsidRPr="00FD4F76">
        <w:rPr>
          <w:rStyle w:val="FontStyle284"/>
          <w:sz w:val="24"/>
          <w:szCs w:val="24"/>
        </w:rPr>
        <w:t xml:space="preserve">Общая протяженность улично-дорожной сети составит на расчётный срок </w:t>
      </w:r>
      <w:smartTag w:uri="urn:schemas-microsoft-com:office:smarttags" w:element="metricconverter">
        <w:smartTagPr>
          <w:attr w:name="ProductID" w:val="159,0 км"/>
        </w:smartTagPr>
        <w:r w:rsidRPr="00FD4F76">
          <w:rPr>
            <w:rStyle w:val="FontStyle284"/>
            <w:sz w:val="24"/>
            <w:szCs w:val="24"/>
          </w:rPr>
          <w:t>159,0 км</w:t>
        </w:r>
      </w:smartTag>
      <w:r w:rsidRPr="00FD4F76">
        <w:rPr>
          <w:rStyle w:val="FontStyle284"/>
          <w:sz w:val="24"/>
          <w:szCs w:val="24"/>
        </w:rPr>
        <w:t>, плотность улично-дорожной сети - 4,5 км/кв</w:t>
      </w:r>
      <w:proofErr w:type="gramStart"/>
      <w:r w:rsidRPr="00FD4F76">
        <w:rPr>
          <w:rStyle w:val="FontStyle284"/>
          <w:sz w:val="24"/>
          <w:szCs w:val="24"/>
        </w:rPr>
        <w:t>.к</w:t>
      </w:r>
      <w:proofErr w:type="gramEnd"/>
      <w:r w:rsidRPr="00FD4F76">
        <w:rPr>
          <w:rStyle w:val="FontStyle284"/>
          <w:sz w:val="24"/>
          <w:szCs w:val="24"/>
        </w:rPr>
        <w:t>м</w:t>
      </w:r>
    </w:p>
    <w:p w:rsidR="00B679F4" w:rsidRPr="00FD4F76" w:rsidRDefault="00B679F4" w:rsidP="00B679F4">
      <w:pPr>
        <w:ind w:firstLine="540"/>
        <w:jc w:val="both"/>
        <w:rPr>
          <w:rFonts w:ascii="Times New Roman" w:hAnsi="Times New Roman" w:cs="Times New Roman"/>
        </w:rPr>
      </w:pPr>
      <w:r w:rsidRPr="00FD4F76">
        <w:rPr>
          <w:rStyle w:val="FontStyle284"/>
          <w:sz w:val="24"/>
          <w:szCs w:val="24"/>
        </w:rPr>
        <w:t xml:space="preserve">Кроме развития магистральной улично-дорожной сети, в зонах нового строительства, предусмотрена реконструкция и благоустройство улично-дорожной сети в сложившихся районах. Предусматривается расширение проезжих частей (где это возможно), строительство тротуаров, обеспечение закрытого водоотвода с проезжих частей всей улично-дорожной сети. </w:t>
      </w:r>
      <w:r w:rsidR="00A7001E" w:rsidRPr="00FD4F76">
        <w:rPr>
          <w:rStyle w:val="FontStyle284"/>
          <w:sz w:val="24"/>
          <w:szCs w:val="24"/>
        </w:rPr>
        <w:t xml:space="preserve">Дополнительное </w:t>
      </w:r>
      <w:r w:rsidRPr="00FD4F76">
        <w:rPr>
          <w:rFonts w:ascii="Times New Roman" w:hAnsi="Times New Roman" w:cs="Times New Roman"/>
        </w:rPr>
        <w:t>развитие</w:t>
      </w:r>
      <w:r w:rsidR="00A7001E" w:rsidRPr="00FD4F76">
        <w:rPr>
          <w:rFonts w:ascii="Times New Roman" w:hAnsi="Times New Roman" w:cs="Times New Roman"/>
        </w:rPr>
        <w:t xml:space="preserve"> получат </w:t>
      </w:r>
      <w:r w:rsidRPr="00FD4F76">
        <w:rPr>
          <w:rFonts w:ascii="Times New Roman" w:hAnsi="Times New Roman" w:cs="Times New Roman"/>
        </w:rPr>
        <w:t xml:space="preserve"> ул. </w:t>
      </w:r>
      <w:proofErr w:type="gramStart"/>
      <w:r w:rsidRPr="00FD4F76">
        <w:rPr>
          <w:rFonts w:ascii="Times New Roman" w:hAnsi="Times New Roman" w:cs="Times New Roman"/>
        </w:rPr>
        <w:t>Балтийская</w:t>
      </w:r>
      <w:proofErr w:type="gramEnd"/>
      <w:r w:rsidRPr="00FD4F76">
        <w:rPr>
          <w:rFonts w:ascii="Times New Roman" w:hAnsi="Times New Roman" w:cs="Times New Roman"/>
        </w:rPr>
        <w:t>, ул. Студенческая. С данных улиц появятся новые связи (спуски) к морю.</w:t>
      </w:r>
    </w:p>
    <w:p w:rsidR="00B679F4" w:rsidRPr="00FD4F76" w:rsidRDefault="00B679F4" w:rsidP="00B679F4">
      <w:pPr>
        <w:ind w:firstLine="540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Предусмотрено развитие ул. Новая в широтном направлении, получит развитие улично-дорожная сеть поселка Зори.</w:t>
      </w:r>
    </w:p>
    <w:p w:rsidR="00B679F4" w:rsidRPr="00FD4F76" w:rsidRDefault="00B679F4" w:rsidP="00B679F4">
      <w:pPr>
        <w:ind w:firstLine="540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Предполагается благоустройство существующей прогулочной набережной (променада).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Генеральным планом предусмотрено создание сети пешеходных зон и улиц в курортной части города, с исключением движение автотранспорта:</w:t>
      </w:r>
    </w:p>
    <w:p w:rsidR="00B679F4" w:rsidRPr="00FD4F76" w:rsidRDefault="00B679F4" w:rsidP="00B679F4">
      <w:pPr>
        <w:pStyle w:val="Style132"/>
        <w:widowControl/>
        <w:numPr>
          <w:ilvl w:val="0"/>
          <w:numId w:val="14"/>
        </w:numPr>
        <w:tabs>
          <w:tab w:val="left" w:pos="710"/>
        </w:tabs>
        <w:spacing w:before="10" w:line="240" w:lineRule="auto"/>
        <w:ind w:firstLine="540"/>
        <w:jc w:val="both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существующий променад вдоль Балтийского моря с продлением его в западном и восточном направлениях;</w:t>
      </w:r>
    </w:p>
    <w:p w:rsidR="00B679F4" w:rsidRPr="00FD4F76" w:rsidRDefault="00B679F4" w:rsidP="00B679F4">
      <w:pPr>
        <w:pStyle w:val="Style132"/>
        <w:widowControl/>
        <w:numPr>
          <w:ilvl w:val="0"/>
          <w:numId w:val="14"/>
        </w:numPr>
        <w:tabs>
          <w:tab w:val="left" w:pos="710"/>
        </w:tabs>
        <w:spacing w:before="10" w:line="240" w:lineRule="auto"/>
        <w:ind w:firstLine="540"/>
        <w:jc w:val="both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существующая ул. Ленина, проходящая от Калининградского проспекта до ул.</w:t>
      </w:r>
      <w:r w:rsidR="001F2F50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Балтийской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>;</w:t>
      </w:r>
    </w:p>
    <w:p w:rsidR="00B679F4" w:rsidRPr="00FD4F76" w:rsidRDefault="00B679F4" w:rsidP="00B679F4">
      <w:pPr>
        <w:pStyle w:val="Style132"/>
        <w:widowControl/>
        <w:numPr>
          <w:ilvl w:val="0"/>
          <w:numId w:val="14"/>
        </w:numPr>
        <w:tabs>
          <w:tab w:val="left" w:pos="710"/>
        </w:tabs>
        <w:spacing w:before="5" w:line="240" w:lineRule="auto"/>
        <w:ind w:firstLine="540"/>
        <w:jc w:val="both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проектируемая улица, проходящая от ул.</w:t>
      </w:r>
      <w:r w:rsidR="001F2F50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Токарева к пляжной зоне в районе п.</w:t>
      </w:r>
      <w:r w:rsidR="001F2F50" w:rsidRPr="00FD4F76">
        <w:rPr>
          <w:rStyle w:val="FontStyle284"/>
          <w:rFonts w:eastAsia="Microsoft Sans Serif"/>
          <w:sz w:val="24"/>
          <w:szCs w:val="24"/>
        </w:rPr>
        <w:t xml:space="preserve">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Отрадное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>;,</w:t>
      </w:r>
    </w:p>
    <w:p w:rsidR="00B679F4" w:rsidRPr="00FD4F76" w:rsidRDefault="00B679F4" w:rsidP="00B679F4">
      <w:pPr>
        <w:pStyle w:val="Style132"/>
        <w:widowControl/>
        <w:numPr>
          <w:ilvl w:val="0"/>
          <w:numId w:val="14"/>
        </w:numPr>
        <w:tabs>
          <w:tab w:val="left" w:pos="710"/>
        </w:tabs>
        <w:spacing w:before="41" w:line="240" w:lineRule="auto"/>
        <w:ind w:firstLine="539"/>
        <w:jc w:val="both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все существующие и проектируемые улицы-спуски, подходы к морю.</w:t>
      </w:r>
    </w:p>
    <w:p w:rsidR="00B679F4" w:rsidRPr="00FD4F76" w:rsidRDefault="00B679F4" w:rsidP="00B679F4">
      <w:pPr>
        <w:pStyle w:val="Style65"/>
        <w:widowControl/>
        <w:spacing w:before="60" w:line="240" w:lineRule="auto"/>
        <w:ind w:right="19"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Кроме этого, в жилых </w:t>
      </w:r>
      <w:r w:rsidRPr="00FD4F76">
        <w:rPr>
          <w:rStyle w:val="FontStyle285"/>
          <w:rFonts w:eastAsia="Sylfaen"/>
          <w:b w:val="0"/>
          <w:spacing w:val="-10"/>
        </w:rPr>
        <w:t>районах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города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выделены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трассы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пешеходных</w:t>
      </w:r>
      <w:r w:rsidRPr="00FD4F76">
        <w:rPr>
          <w:rStyle w:val="FontStyle285"/>
          <w:rFonts w:eastAsia="Sylfaen"/>
          <w:b w:val="0"/>
        </w:rPr>
        <w:t xml:space="preserve"> </w:t>
      </w:r>
      <w:r w:rsidRPr="00FD4F76">
        <w:rPr>
          <w:rStyle w:val="FontStyle285"/>
          <w:rFonts w:eastAsia="Sylfaen"/>
          <w:b w:val="0"/>
          <w:spacing w:val="-10"/>
        </w:rPr>
        <w:t>направлений</w:t>
      </w:r>
      <w:r w:rsidRPr="00FD4F76">
        <w:rPr>
          <w:rStyle w:val="FontStyle285"/>
          <w:rFonts w:eastAsia="Sylfaen"/>
          <w:spacing w:val="-10"/>
        </w:rPr>
        <w:t xml:space="preserve"> </w:t>
      </w:r>
      <w:r w:rsidRPr="00FD4F76">
        <w:rPr>
          <w:rStyle w:val="FontStyle284"/>
          <w:rFonts w:eastAsia="Microsoft Sans Serif"/>
          <w:sz w:val="24"/>
          <w:szCs w:val="24"/>
        </w:rPr>
        <w:t>для связей с прибрежной зоной и парковыми зонами.</w:t>
      </w:r>
    </w:p>
    <w:p w:rsidR="00B679F4" w:rsidRPr="00FD4F76" w:rsidRDefault="00B679F4" w:rsidP="00B679F4">
      <w:pPr>
        <w:pStyle w:val="Style104"/>
        <w:widowControl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sz w:val="24"/>
          <w:szCs w:val="24"/>
        </w:rPr>
        <w:t>Для обеспечения безопасности пешеходного движения по основным пешеходным трассам предусмотрено строительство подземных пешеходных переходов через железнодорожную линию.</w:t>
      </w:r>
      <w:r w:rsidRPr="00FD4F76">
        <w:rPr>
          <w:rStyle w:val="FontStyle284"/>
          <w:rFonts w:eastAsia="Microsoft Sans Serif"/>
          <w:sz w:val="24"/>
          <w:szCs w:val="24"/>
        </w:rPr>
        <w:t xml:space="preserve"> </w:t>
      </w:r>
    </w:p>
    <w:p w:rsidR="00B679F4" w:rsidRPr="00FD4F76" w:rsidRDefault="007611C5" w:rsidP="00B679F4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FD4F76">
        <w:rPr>
          <w:rFonts w:ascii="Times New Roman" w:eastAsia="Times New Roman" w:hAnsi="Times New Roman" w:cs="Times New Roman"/>
          <w:b/>
          <w:bCs/>
        </w:rPr>
        <w:t>4.</w:t>
      </w:r>
      <w:r w:rsidR="00B679F4" w:rsidRPr="00FD4F76">
        <w:rPr>
          <w:rFonts w:ascii="Times New Roman" w:eastAsia="Times New Roman" w:hAnsi="Times New Roman" w:cs="Times New Roman"/>
          <w:b/>
          <w:bCs/>
        </w:rPr>
        <w:t>3. Общественный пассажирский транспорт</w:t>
      </w:r>
    </w:p>
    <w:p w:rsidR="00B679F4" w:rsidRPr="00FD4F76" w:rsidRDefault="00B679F4" w:rsidP="00B679F4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FD4F76">
        <w:rPr>
          <w:rFonts w:ascii="Times New Roman" w:eastAsia="Times New Roman" w:hAnsi="Times New Roman" w:cs="Times New Roman"/>
          <w:b/>
          <w:bCs/>
        </w:rPr>
        <w:t>Индивидуальный транспорт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Предусмотрено дальнейшее развитие линий автобусного сообщения по внутригородским маршрутам.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Новые линии автобусов на 1 очередь развития города пройдут по проектируемым магистралям в южном районе города ("03"). На расчетный срок новые линии автобусов будут обслуживать проектируемый район в западной части городского поселения ("02"</w:t>
      </w:r>
      <w:r w:rsidR="00DE5EE7" w:rsidRPr="00FD4F76">
        <w:rPr>
          <w:rStyle w:val="FontStyle284"/>
          <w:rFonts w:eastAsia="Microsoft Sans Serif"/>
          <w:sz w:val="24"/>
          <w:szCs w:val="24"/>
        </w:rPr>
        <w:t>- район Отрадного)</w:t>
      </w:r>
      <w:r w:rsidRPr="00FD4F76">
        <w:rPr>
          <w:rStyle w:val="FontStyle284"/>
          <w:rFonts w:eastAsia="Microsoft Sans Serif"/>
          <w:sz w:val="24"/>
          <w:szCs w:val="24"/>
        </w:rPr>
        <w:t>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4"/>
          <w:szCs w:val="24"/>
          <w:highlight w:val="yellow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Протяженность автобусной сети к расчетному сроку составит - 33,0 км, на первую очередь - </w:t>
      </w:r>
      <w:smartTag w:uri="urn:schemas-microsoft-com:office:smarttags" w:element="metricconverter">
        <w:smartTagPr>
          <w:attr w:name="ProductID" w:val="15,5 к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15,5 км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 xml:space="preserve">. </w:t>
      </w:r>
    </w:p>
    <w:p w:rsidR="00B679F4" w:rsidRPr="00FD4F76" w:rsidRDefault="00B679F4" w:rsidP="00B679F4">
      <w:pPr>
        <w:pStyle w:val="Style65"/>
        <w:widowControl/>
        <w:spacing w:before="2" w:line="240" w:lineRule="auto"/>
        <w:ind w:right="7"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Развитие маршрутной сети автобусов обеспечит соблюдение нормативных радиусов обслуживания, при которых пешеходные подходы к остановкам автобусов составят 300-</w:t>
      </w:r>
      <w:smartTag w:uri="urn:schemas-microsoft-com:office:smarttags" w:element="metricconverter">
        <w:smartTagPr>
          <w:attr w:name="ProductID" w:val="500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500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>. Остановки автобусов проектируются в специальных "карманах", расположенных в разделительных полосах озеленения, в основном, за перекрестками улиц. Предусматривается строительство крытых павильонов для ожидания на остановках.</w:t>
      </w:r>
    </w:p>
    <w:p w:rsidR="00B679F4" w:rsidRPr="00FD4F76" w:rsidRDefault="00BF0883" w:rsidP="00B679F4">
      <w:pPr>
        <w:pStyle w:val="Style65"/>
        <w:widowControl/>
        <w:spacing w:before="2" w:line="240" w:lineRule="auto"/>
        <w:ind w:right="12"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Н</w:t>
      </w:r>
      <w:r w:rsidR="00B679F4" w:rsidRPr="00FD4F76">
        <w:rPr>
          <w:rStyle w:val="FontStyle284"/>
          <w:rFonts w:eastAsia="Microsoft Sans Serif"/>
          <w:sz w:val="24"/>
          <w:szCs w:val="24"/>
        </w:rPr>
        <w:t>амеч</w:t>
      </w:r>
      <w:r w:rsidR="00150FFD" w:rsidRPr="00FD4F76">
        <w:rPr>
          <w:rStyle w:val="FontStyle284"/>
          <w:rFonts w:eastAsia="Microsoft Sans Serif"/>
          <w:sz w:val="24"/>
          <w:szCs w:val="24"/>
        </w:rPr>
        <w:t>е</w:t>
      </w:r>
      <w:r w:rsidR="007611C5" w:rsidRPr="00FD4F76">
        <w:rPr>
          <w:rStyle w:val="FontStyle284"/>
          <w:rFonts w:eastAsia="Microsoft Sans Serif"/>
          <w:sz w:val="24"/>
          <w:szCs w:val="24"/>
        </w:rPr>
        <w:t>но</w:t>
      </w:r>
      <w:r w:rsidR="00B679F4" w:rsidRPr="00FD4F76">
        <w:rPr>
          <w:rStyle w:val="FontStyle284"/>
          <w:rFonts w:eastAsia="Microsoft Sans Serif"/>
          <w:sz w:val="24"/>
          <w:szCs w:val="24"/>
        </w:rPr>
        <w:t xml:space="preserve"> дальнейшее развитие сети обслуживающих устройств легкового транспорта:</w:t>
      </w:r>
    </w:p>
    <w:p w:rsidR="00B679F4" w:rsidRPr="00FD4F76" w:rsidRDefault="00B679F4" w:rsidP="00B679F4">
      <w:pPr>
        <w:pStyle w:val="Style128"/>
        <w:widowControl/>
        <w:numPr>
          <w:ilvl w:val="0"/>
          <w:numId w:val="19"/>
        </w:numPr>
        <w:tabs>
          <w:tab w:val="left" w:pos="706"/>
        </w:tabs>
        <w:spacing w:before="14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создание сети автостоянок у объектов общественного назначения и организация автостоянок для приезжающих в курортную зону;</w:t>
      </w:r>
    </w:p>
    <w:p w:rsidR="00B679F4" w:rsidRPr="00FD4F76" w:rsidRDefault="00B679F4" w:rsidP="00B679F4">
      <w:pPr>
        <w:pStyle w:val="Style128"/>
        <w:widowControl/>
        <w:numPr>
          <w:ilvl w:val="0"/>
          <w:numId w:val="19"/>
        </w:numPr>
        <w:tabs>
          <w:tab w:val="left" w:pos="706"/>
        </w:tabs>
        <w:spacing w:before="14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выделение территорий для размещения многоэтажных гаражей - стоянок манежного типа - для кварталов многоквартирной застройки с нормативным радиусом доступности до </w:t>
      </w:r>
      <w:smartTag w:uri="urn:schemas-microsoft-com:office:smarttags" w:element="metricconverter">
        <w:smartTagPr>
          <w:attr w:name="ProductID" w:val="800 м"/>
        </w:smartTagPr>
        <w:r w:rsidRPr="00FD4F76">
          <w:rPr>
            <w:rStyle w:val="FontStyle284"/>
            <w:rFonts w:eastAsia="Microsoft Sans Serif"/>
            <w:sz w:val="24"/>
            <w:szCs w:val="24"/>
          </w:rPr>
          <w:t>800 м</w:t>
        </w:r>
      </w:smartTag>
      <w:r w:rsidRPr="00FD4F76">
        <w:rPr>
          <w:rStyle w:val="FontStyle284"/>
          <w:rFonts w:eastAsia="Microsoft Sans Serif"/>
          <w:sz w:val="24"/>
          <w:szCs w:val="24"/>
        </w:rPr>
        <w:t xml:space="preserve"> (норма автомобилизации на I очередь принимается - 450 автомобилей на 1 тыс. жителей, на расчетный срок -500 автомашин на 1 тыс. жителей).</w:t>
      </w:r>
    </w:p>
    <w:p w:rsidR="00B679F4" w:rsidRPr="00FD4F76" w:rsidRDefault="00B679F4" w:rsidP="00B679F4">
      <w:pPr>
        <w:pStyle w:val="Style65"/>
        <w:widowControl/>
        <w:spacing w:before="2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Строительство многоэтажных гаражей-стоянок манежного типа вместимостью 300 автомобилей каждый намечается размещать на отдельных площадках и в общественных центрах.</w:t>
      </w:r>
    </w:p>
    <w:p w:rsidR="00B679F4" w:rsidRPr="00FD4F76" w:rsidRDefault="00B679F4" w:rsidP="00B679F4">
      <w:pPr>
        <w:pStyle w:val="Style65"/>
        <w:widowControl/>
        <w:spacing w:before="7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На 1-ю очередь предусматривается строительство 2-х многоэтажных гаражей-стоянок по ул. Калининградский проспект; на расчетный срок намечено строительство еще 6-ти гаражей-</w:t>
      </w:r>
      <w:r w:rsidRPr="00FD4F76">
        <w:rPr>
          <w:rStyle w:val="FontStyle284"/>
          <w:rFonts w:eastAsia="Microsoft Sans Serif"/>
          <w:sz w:val="24"/>
          <w:szCs w:val="24"/>
        </w:rPr>
        <w:lastRenderedPageBreak/>
        <w:t xml:space="preserve">стоянок на территориях в проектируемых общественных центрах и на </w:t>
      </w:r>
      <w:proofErr w:type="spellStart"/>
      <w:r w:rsidRPr="00FD4F76">
        <w:rPr>
          <w:rStyle w:val="FontStyle284"/>
          <w:rFonts w:eastAsia="Microsoft Sans Serif"/>
          <w:sz w:val="24"/>
          <w:szCs w:val="24"/>
        </w:rPr>
        <w:t>зарезервируемых</w:t>
      </w:r>
      <w:proofErr w:type="spellEnd"/>
      <w:r w:rsidRPr="00FD4F76">
        <w:rPr>
          <w:rStyle w:val="FontStyle284"/>
          <w:rFonts w:eastAsia="Microsoft Sans Serif"/>
          <w:sz w:val="24"/>
          <w:szCs w:val="24"/>
        </w:rPr>
        <w:t xml:space="preserve"> площадках на въезде в город со стороны г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.К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>алининграда и пос.Лесное.</w:t>
      </w:r>
    </w:p>
    <w:p w:rsidR="00B679F4" w:rsidRPr="00FD4F76" w:rsidRDefault="00B679F4" w:rsidP="00B679F4">
      <w:pPr>
        <w:pStyle w:val="Style65"/>
        <w:widowControl/>
        <w:spacing w:before="2" w:line="240" w:lineRule="auto"/>
        <w:ind w:firstLine="540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Размещение основных автостоянок в общественных центрах произведено на отдельных площадках. Предусматривается возможность размещения автостоянок в красных линиях улиц в "карманах" вдоль проезжих частей у объектов массового посещения.</w:t>
      </w:r>
    </w:p>
    <w:p w:rsidR="00B679F4" w:rsidRPr="00FD4F76" w:rsidRDefault="00B679F4" w:rsidP="00B679F4">
      <w:pPr>
        <w:pStyle w:val="Style65"/>
        <w:widowControl/>
        <w:spacing w:before="5" w:line="240" w:lineRule="auto"/>
        <w:ind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Для приезжающих в курортную зону на кратковременный отдых намечено расширение сети автостоянок по Калининградскому проспекту. </w:t>
      </w:r>
    </w:p>
    <w:p w:rsidR="00B679F4" w:rsidRPr="00FD4F76" w:rsidRDefault="00B679F4" w:rsidP="00B679F4">
      <w:pPr>
        <w:pStyle w:val="Style65"/>
        <w:widowControl/>
        <w:spacing w:before="22" w:line="240" w:lineRule="auto"/>
        <w:ind w:right="17"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Для определения необходимых объемов предприятий технического обслуживания автомобилей (СТО) принят нормативный показатель - 200 легковых автомобилей на 1 пост технического обслуживания. Суммарная нормативная мощность СТО для индивидуального транспорта МО городское поселение "Город Светлогорск" должна составлять на 1-ю очередь 43 поста, на расчетный срок - 60 постов.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Размещение проектируемых СТО произведено, в основном, на территориях гаражных кооперативов, в комплексе с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новыми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 xml:space="preserve"> АЗС, при этом учтена возможность обслуживания в г. Калининграде.</w:t>
      </w:r>
    </w:p>
    <w:p w:rsidR="00B679F4" w:rsidRPr="00FD4F76" w:rsidRDefault="00B679F4" w:rsidP="00B679F4">
      <w:pPr>
        <w:pStyle w:val="Style65"/>
        <w:widowControl/>
        <w:spacing w:line="240" w:lineRule="auto"/>
        <w:ind w:right="23"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Автозаправочные станции (АЗС) предусматривается размещать из расчета одной топливораздаточной колонки на 1200 легковых автомобилей.</w:t>
      </w:r>
    </w:p>
    <w:p w:rsidR="00B679F4" w:rsidRPr="00FD4F76" w:rsidRDefault="00B679F4" w:rsidP="00B679F4">
      <w:pPr>
        <w:pStyle w:val="Style65"/>
        <w:widowControl/>
        <w:spacing w:line="240" w:lineRule="auto"/>
        <w:ind w:right="23"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 xml:space="preserve">Суммарная нормативная мощность АЗС для обслуживания легкового индивидуального автотранспорта </w:t>
      </w:r>
      <w:proofErr w:type="gramStart"/>
      <w:r w:rsidRPr="00FD4F76">
        <w:rPr>
          <w:rStyle w:val="FontStyle284"/>
          <w:rFonts w:eastAsia="Microsoft Sans Serif"/>
          <w:sz w:val="24"/>
          <w:szCs w:val="24"/>
        </w:rPr>
        <w:t>г</w:t>
      </w:r>
      <w:proofErr w:type="gramEnd"/>
      <w:r w:rsidRPr="00FD4F76">
        <w:rPr>
          <w:rStyle w:val="FontStyle284"/>
          <w:rFonts w:eastAsia="Microsoft Sans Serif"/>
          <w:sz w:val="24"/>
          <w:szCs w:val="24"/>
        </w:rPr>
        <w:t xml:space="preserve">. Светлогорска должна составлять на 1-ю очередь - 8 топливораздаточных колонок, на расчетный срок - 10 колонок. В настоящее время мощность АЗС уже обеспечивает потребности транспорта МО городского поселения "Город </w:t>
      </w:r>
      <w:r w:rsidR="005B0F46" w:rsidRPr="00FD4F76">
        <w:rPr>
          <w:rStyle w:val="FontStyle284"/>
          <w:rFonts w:eastAsia="Microsoft Sans Serif"/>
          <w:sz w:val="24"/>
          <w:szCs w:val="24"/>
        </w:rPr>
        <w:t>Светлогорск</w:t>
      </w:r>
      <w:r w:rsidRPr="00FD4F76">
        <w:rPr>
          <w:rStyle w:val="FontStyle284"/>
          <w:rFonts w:eastAsia="Microsoft Sans Serif"/>
          <w:sz w:val="24"/>
          <w:szCs w:val="24"/>
        </w:rPr>
        <w:t>".</w:t>
      </w:r>
    </w:p>
    <w:p w:rsidR="00B679F4" w:rsidRPr="00FD4F76" w:rsidRDefault="00B679F4" w:rsidP="00B679F4">
      <w:pPr>
        <w:pStyle w:val="Style65"/>
        <w:widowControl/>
        <w:spacing w:line="240" w:lineRule="auto"/>
        <w:ind w:firstLine="539"/>
        <w:rPr>
          <w:rStyle w:val="FontStyle284"/>
          <w:rFonts w:eastAsia="Microsoft Sans Serif"/>
          <w:sz w:val="24"/>
          <w:szCs w:val="24"/>
        </w:rPr>
      </w:pPr>
      <w:r w:rsidRPr="00FD4F76">
        <w:rPr>
          <w:rStyle w:val="FontStyle284"/>
          <w:rFonts w:eastAsia="Microsoft Sans Serif"/>
          <w:sz w:val="24"/>
          <w:szCs w:val="24"/>
        </w:rPr>
        <w:t>Генеральным планом резервируются территории для размещения въездных автосервисных комплексов для автотранспорта, прибывающего в курортную зону. В состав автосервисных комплексов входят мотели, АЗС, СТО, автомойки, предприятия торгового и бытового обслуживания.</w:t>
      </w:r>
    </w:p>
    <w:p w:rsidR="0009120D" w:rsidRPr="00FD4F76" w:rsidRDefault="005B0F46" w:rsidP="00B01F9F">
      <w:pPr>
        <w:jc w:val="center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  <w:b/>
        </w:rPr>
        <w:t>4</w:t>
      </w:r>
      <w:r w:rsidR="009F1C9C" w:rsidRPr="00FD4F76">
        <w:rPr>
          <w:rFonts w:ascii="Times New Roman" w:hAnsi="Times New Roman" w:cs="Times New Roman"/>
          <w:b/>
        </w:rPr>
        <w:t>.</w:t>
      </w:r>
      <w:r w:rsidRPr="00FD4F76">
        <w:rPr>
          <w:rFonts w:ascii="Times New Roman" w:hAnsi="Times New Roman" w:cs="Times New Roman"/>
          <w:b/>
        </w:rPr>
        <w:t>4.</w:t>
      </w:r>
      <w:r w:rsidR="009F1C9C" w:rsidRPr="00FD4F76">
        <w:rPr>
          <w:rFonts w:ascii="Times New Roman" w:hAnsi="Times New Roman" w:cs="Times New Roman"/>
          <w:b/>
        </w:rPr>
        <w:t xml:space="preserve"> </w:t>
      </w:r>
      <w:r w:rsidR="0009120D" w:rsidRPr="00FD4F76">
        <w:rPr>
          <w:rFonts w:ascii="Times New Roman" w:hAnsi="Times New Roman" w:cs="Times New Roman"/>
          <w:b/>
        </w:rPr>
        <w:t>Перечень 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09120D" w:rsidRPr="00FD4F76" w:rsidRDefault="0009120D" w:rsidP="004E2BFE">
      <w:pPr>
        <w:shd w:val="clear" w:color="auto" w:fill="FFFFFF"/>
        <w:ind w:left="9072"/>
        <w:jc w:val="center"/>
        <w:rPr>
          <w:rFonts w:ascii="Times New Roman" w:hAnsi="Times New Roman" w:cs="Times New Roman"/>
        </w:rPr>
      </w:pPr>
    </w:p>
    <w:tbl>
      <w:tblPr>
        <w:tblW w:w="4819" w:type="pct"/>
        <w:tblInd w:w="359" w:type="dxa"/>
        <w:tblLayout w:type="fixed"/>
        <w:tblCellMar>
          <w:left w:w="75" w:type="dxa"/>
          <w:right w:w="75" w:type="dxa"/>
        </w:tblCellMar>
        <w:tblLook w:val="0020"/>
      </w:tblPr>
      <w:tblGrid>
        <w:gridCol w:w="525"/>
        <w:gridCol w:w="2232"/>
        <w:gridCol w:w="969"/>
        <w:gridCol w:w="1617"/>
        <w:gridCol w:w="2307"/>
        <w:gridCol w:w="2198"/>
      </w:tblGrid>
      <w:tr w:rsidR="004E2BFE" w:rsidRPr="00FD4F76" w:rsidTr="006C47A3">
        <w:trPr>
          <w:trHeight w:val="144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ind w:left="-30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№</w:t>
            </w:r>
            <w:r w:rsidRPr="00FD4F7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D4F7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4F76">
              <w:rPr>
                <w:rFonts w:ascii="Times New Roman" w:hAnsi="Times New Roman" w:cs="Times New Roman"/>
              </w:rPr>
              <w:t>/</w:t>
            </w:r>
            <w:proofErr w:type="spellStart"/>
            <w:r w:rsidRPr="00FD4F7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Срок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реализа</w:t>
            </w:r>
            <w:r w:rsidRPr="00FD4F76">
              <w:rPr>
                <w:rFonts w:ascii="Times New Roman" w:hAnsi="Times New Roman" w:cs="Times New Roman"/>
              </w:rPr>
              <w:softHyphen/>
              <w:t>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Объем финансирования (тыс</w:t>
            </w:r>
            <w:proofErr w:type="gramStart"/>
            <w:r w:rsidRPr="00FD4F76">
              <w:rPr>
                <w:rFonts w:ascii="Times New Roman" w:hAnsi="Times New Roman" w:cs="Times New Roman"/>
              </w:rPr>
              <w:t>.р</w:t>
            </w:r>
            <w:proofErr w:type="gramEnd"/>
            <w:r w:rsidRPr="00FD4F76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Ожидаемый     </w:t>
            </w:r>
            <w:r w:rsidRPr="00FD4F76">
              <w:rPr>
                <w:rFonts w:ascii="Times New Roman" w:hAnsi="Times New Roman" w:cs="Times New Roman"/>
              </w:rPr>
              <w:br/>
              <w:t>непосредствен</w:t>
            </w:r>
            <w:r w:rsidRPr="00FD4F76">
              <w:rPr>
                <w:rFonts w:ascii="Times New Roman" w:hAnsi="Times New Roman" w:cs="Times New Roman"/>
              </w:rPr>
              <w:softHyphen/>
              <w:t xml:space="preserve">ный результат     </w:t>
            </w:r>
            <w:r w:rsidRPr="00FD4F76">
              <w:rPr>
                <w:rFonts w:ascii="Times New Roman" w:hAnsi="Times New Roman" w:cs="Times New Roman"/>
              </w:rPr>
              <w:br/>
              <w:t>(краткое описа</w:t>
            </w:r>
            <w:r w:rsidRPr="00FD4F76">
              <w:rPr>
                <w:rFonts w:ascii="Times New Roman" w:hAnsi="Times New Roman" w:cs="Times New Roman"/>
              </w:rPr>
              <w:softHyphen/>
              <w:t>ние)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Связь с показателями   муниципальной </w:t>
            </w:r>
            <w:r w:rsidRPr="00FD4F76">
              <w:rPr>
                <w:rFonts w:ascii="Times New Roman" w:hAnsi="Times New Roman" w:cs="Times New Roman"/>
              </w:rPr>
              <w:br/>
              <w:t xml:space="preserve">программы   </w:t>
            </w:r>
            <w:r w:rsidRPr="00FD4F76">
              <w:rPr>
                <w:rFonts w:ascii="Times New Roman" w:hAnsi="Times New Roman" w:cs="Times New Roman"/>
              </w:rPr>
              <w:br/>
            </w:r>
          </w:p>
        </w:tc>
      </w:tr>
      <w:tr w:rsidR="004E2BFE" w:rsidRPr="00FD4F76" w:rsidTr="005B0F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26" w:type="dxa"/>
          </w:tcPr>
          <w:p w:rsidR="004E2BFE" w:rsidRPr="00FD4F76" w:rsidRDefault="004E2BFE" w:rsidP="00A75796">
            <w:pPr>
              <w:ind w:left="-30" w:right="-75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32" w:type="dxa"/>
          </w:tcPr>
          <w:p w:rsidR="004E2BFE" w:rsidRPr="00FD4F76" w:rsidRDefault="004E2BFE" w:rsidP="00A75796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Проектные работы по строительству и реконструкции ав</w:t>
            </w:r>
            <w:r w:rsidRPr="00FD4F76">
              <w:rPr>
                <w:rFonts w:ascii="Times New Roman" w:hAnsi="Times New Roman" w:cs="Times New Roman"/>
              </w:rPr>
              <w:softHyphen/>
              <w:t>томобильных дорог общего пользова</w:t>
            </w:r>
            <w:r w:rsidRPr="00FD4F76">
              <w:rPr>
                <w:rFonts w:ascii="Times New Roman" w:hAnsi="Times New Roman" w:cs="Times New Roman"/>
              </w:rPr>
              <w:softHyphen/>
              <w:t>ния муниципаль</w:t>
            </w:r>
            <w:r w:rsidRPr="00FD4F76">
              <w:rPr>
                <w:rFonts w:ascii="Times New Roman" w:hAnsi="Times New Roman" w:cs="Times New Roman"/>
              </w:rPr>
              <w:softHyphen/>
              <w:t>ного значения и ис</w:t>
            </w:r>
            <w:r w:rsidRPr="00FD4F76">
              <w:rPr>
                <w:rFonts w:ascii="Times New Roman" w:hAnsi="Times New Roman" w:cs="Times New Roman"/>
              </w:rPr>
              <w:softHyphen/>
              <w:t>кусственных со</w:t>
            </w:r>
            <w:r w:rsidRPr="00FD4F76">
              <w:rPr>
                <w:rFonts w:ascii="Times New Roman" w:hAnsi="Times New Roman" w:cs="Times New Roman"/>
              </w:rPr>
              <w:softHyphen/>
              <w:t>оружений на них.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2017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2018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2019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2020</w:t>
            </w:r>
          </w:p>
          <w:p w:rsidR="004E2BFE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2021</w:t>
            </w:r>
          </w:p>
          <w:p w:rsidR="00DF5780" w:rsidRPr="00FD4F76" w:rsidRDefault="004E2BFE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2022-</w:t>
            </w:r>
          </w:p>
          <w:p w:rsidR="004E2BFE" w:rsidRPr="00FD4F76" w:rsidRDefault="00DF5780" w:rsidP="00A75796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  <w:r w:rsidR="004E2BFE" w:rsidRPr="00FD4F7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75796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21,2</w:t>
            </w:r>
          </w:p>
          <w:p w:rsidR="004E2BFE" w:rsidRPr="00FD4F76" w:rsidRDefault="00DF5780" w:rsidP="00DF5780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80</w:t>
            </w:r>
            <w:r w:rsidR="004E2BFE" w:rsidRPr="00FD4F7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307" w:type="dxa"/>
            <w:tcBorders>
              <w:left w:val="single" w:sz="4" w:space="0" w:color="auto"/>
            </w:tcBorders>
          </w:tcPr>
          <w:p w:rsidR="004E2BFE" w:rsidRPr="00FD4F76" w:rsidRDefault="004E2BFE" w:rsidP="00A75796">
            <w:pPr>
              <w:ind w:left="2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обеспечение проектной документацией работ по строи</w:t>
            </w:r>
            <w:r w:rsidRPr="00FD4F76">
              <w:rPr>
                <w:rFonts w:ascii="Times New Roman" w:hAnsi="Times New Roman" w:cs="Times New Roman"/>
              </w:rPr>
              <w:softHyphen/>
              <w:t>тельству транспортной развязки и строительству дорог</w:t>
            </w:r>
          </w:p>
        </w:tc>
        <w:tc>
          <w:tcPr>
            <w:tcW w:w="2198" w:type="dxa"/>
            <w:vMerge w:val="restart"/>
          </w:tcPr>
          <w:p w:rsidR="006C47A3" w:rsidRPr="00FD4F76" w:rsidRDefault="004E2BFE" w:rsidP="00A75796">
            <w:pPr>
              <w:ind w:left="145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уменьшение доли про</w:t>
            </w:r>
            <w:r w:rsidRPr="00FD4F76">
              <w:rPr>
                <w:rFonts w:ascii="Times New Roman" w:hAnsi="Times New Roman" w:cs="Times New Roman"/>
              </w:rPr>
              <w:softHyphen/>
              <w:t>тяженности автомо</w:t>
            </w:r>
            <w:r w:rsidRPr="00FD4F76">
              <w:rPr>
                <w:rFonts w:ascii="Times New Roman" w:hAnsi="Times New Roman" w:cs="Times New Roman"/>
              </w:rPr>
              <w:softHyphen/>
              <w:t>бильных дорог общего пользования муници</w:t>
            </w:r>
            <w:r w:rsidRPr="00FD4F76">
              <w:rPr>
                <w:rFonts w:ascii="Times New Roman" w:hAnsi="Times New Roman" w:cs="Times New Roman"/>
              </w:rPr>
              <w:softHyphen/>
              <w:t>пального значения, не отвечающих норматив</w:t>
            </w:r>
            <w:r w:rsidRPr="00FD4F76">
              <w:rPr>
                <w:rFonts w:ascii="Times New Roman" w:hAnsi="Times New Roman" w:cs="Times New Roman"/>
              </w:rPr>
              <w:softHyphen/>
              <w:t>ным требованиям,</w:t>
            </w:r>
            <w:r w:rsidR="006C47A3" w:rsidRPr="00FD4F76">
              <w:rPr>
                <w:rFonts w:ascii="Times New Roman" w:hAnsi="Times New Roman" w:cs="Times New Roman"/>
              </w:rPr>
              <w:t xml:space="preserve"> </w:t>
            </w:r>
          </w:p>
          <w:p w:rsidR="004E2BFE" w:rsidRPr="00FD4F76" w:rsidRDefault="004E2BFE" w:rsidP="00A75796">
            <w:pPr>
              <w:ind w:left="145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 в общей протяженности</w:t>
            </w:r>
          </w:p>
        </w:tc>
      </w:tr>
      <w:tr w:rsidR="004E2BFE" w:rsidRPr="00FD4F76" w:rsidTr="005B0F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26" w:type="dxa"/>
          </w:tcPr>
          <w:p w:rsidR="004E2BFE" w:rsidRPr="00FD4F76" w:rsidRDefault="004E2BFE" w:rsidP="00A75796">
            <w:pPr>
              <w:ind w:left="-30" w:right="-75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32" w:type="dxa"/>
          </w:tcPr>
          <w:p w:rsidR="004E2BFE" w:rsidRPr="00FD4F76" w:rsidRDefault="004E2BFE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Строительство </w:t>
            </w:r>
          </w:p>
          <w:p w:rsidR="004E2BFE" w:rsidRPr="00FD4F76" w:rsidRDefault="004E2BFE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 ав</w:t>
            </w:r>
            <w:r w:rsidRPr="00FD4F76">
              <w:rPr>
                <w:rFonts w:ascii="Times New Roman" w:hAnsi="Times New Roman" w:cs="Times New Roman"/>
              </w:rPr>
              <w:softHyphen/>
              <w:t>томобильных до</w:t>
            </w:r>
            <w:r w:rsidRPr="00FD4F76">
              <w:rPr>
                <w:rFonts w:ascii="Times New Roman" w:hAnsi="Times New Roman" w:cs="Times New Roman"/>
              </w:rPr>
              <w:softHyphen/>
              <w:t>рог общего пользо</w:t>
            </w:r>
            <w:r w:rsidRPr="00FD4F76">
              <w:rPr>
                <w:rFonts w:ascii="Times New Roman" w:hAnsi="Times New Roman" w:cs="Times New Roman"/>
              </w:rPr>
              <w:softHyphen/>
              <w:t>ва</w:t>
            </w:r>
            <w:r w:rsidRPr="00FD4F76">
              <w:rPr>
                <w:rFonts w:ascii="Times New Roman" w:hAnsi="Times New Roman" w:cs="Times New Roman"/>
              </w:rPr>
              <w:softHyphen/>
              <w:t>ния муниципаль</w:t>
            </w:r>
            <w:r w:rsidRPr="00FD4F76">
              <w:rPr>
                <w:rFonts w:ascii="Times New Roman" w:hAnsi="Times New Roman" w:cs="Times New Roman"/>
              </w:rPr>
              <w:softHyphen/>
              <w:t>ного значения и</w:t>
            </w:r>
          </w:p>
          <w:p w:rsidR="004E2BFE" w:rsidRPr="00FD4F76" w:rsidRDefault="004E2BFE" w:rsidP="00A84978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 ис</w:t>
            </w:r>
            <w:r w:rsidRPr="00FD4F76">
              <w:rPr>
                <w:rFonts w:ascii="Times New Roman" w:hAnsi="Times New Roman" w:cs="Times New Roman"/>
              </w:rPr>
              <w:softHyphen/>
              <w:t>кусственных</w:t>
            </w:r>
          </w:p>
          <w:p w:rsidR="004E2BFE" w:rsidRPr="00FD4F76" w:rsidRDefault="004E2BFE" w:rsidP="006C47A3">
            <w:pPr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 xml:space="preserve"> со</w:t>
            </w:r>
            <w:r w:rsidRPr="00FD4F76">
              <w:rPr>
                <w:rFonts w:ascii="Times New Roman" w:hAnsi="Times New Roman" w:cs="Times New Roman"/>
              </w:rPr>
              <w:softHyphen/>
              <w:t>оружений на них.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2017</w:t>
            </w:r>
          </w:p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2018</w:t>
            </w:r>
          </w:p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2019</w:t>
            </w:r>
          </w:p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2020</w:t>
            </w:r>
          </w:p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2021</w:t>
            </w:r>
          </w:p>
          <w:p w:rsidR="00DF5780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2022-</w:t>
            </w:r>
          </w:p>
          <w:p w:rsidR="004E2BFE" w:rsidRPr="00FD4F76" w:rsidRDefault="00DF5780" w:rsidP="00A84978">
            <w:pPr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-</w:t>
            </w:r>
            <w:r w:rsidR="004E2BFE" w:rsidRPr="00FD4F7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617" w:type="dxa"/>
            <w:tcBorders>
              <w:top w:val="single" w:sz="4" w:space="0" w:color="auto"/>
            </w:tcBorders>
          </w:tcPr>
          <w:p w:rsidR="004E2BFE" w:rsidRPr="00FD4F76" w:rsidRDefault="004E2BFE" w:rsidP="00A84978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84978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84978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84978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A84978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</w:p>
          <w:p w:rsidR="004E2BFE" w:rsidRPr="00FD4F76" w:rsidRDefault="004E2BFE" w:rsidP="00DF5780">
            <w:pPr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756</w:t>
            </w:r>
            <w:r w:rsidR="00DF5780" w:rsidRPr="00FD4F76">
              <w:rPr>
                <w:rFonts w:ascii="Times New Roman" w:hAnsi="Times New Roman" w:cs="Times New Roman"/>
              </w:rPr>
              <w:t>,</w:t>
            </w:r>
            <w:r w:rsidRPr="00FD4F7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7" w:type="dxa"/>
          </w:tcPr>
          <w:p w:rsidR="004E2BFE" w:rsidRPr="00FD4F76" w:rsidRDefault="004E2BFE" w:rsidP="00A84978">
            <w:pPr>
              <w:ind w:left="144" w:right="-75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строительство одной транспортной развязки и строительство дорог 38,2км</w:t>
            </w:r>
          </w:p>
        </w:tc>
        <w:tc>
          <w:tcPr>
            <w:tcW w:w="2198" w:type="dxa"/>
            <w:vMerge/>
            <w:vAlign w:val="center"/>
          </w:tcPr>
          <w:p w:rsidR="004E2BFE" w:rsidRPr="00FD4F76" w:rsidRDefault="004E2BFE" w:rsidP="00A84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7A3" w:rsidRPr="00FD4F76" w:rsidRDefault="006C47A3" w:rsidP="009F1C9C">
      <w:pPr>
        <w:jc w:val="center"/>
        <w:rPr>
          <w:rFonts w:ascii="Times New Roman" w:hAnsi="Times New Roman" w:cs="Times New Roman"/>
          <w:b/>
        </w:rPr>
      </w:pPr>
    </w:p>
    <w:p w:rsidR="009F1C9C" w:rsidRPr="00FD4F76" w:rsidRDefault="006C47A3" w:rsidP="006C47A3">
      <w:pPr>
        <w:jc w:val="center"/>
        <w:rPr>
          <w:rFonts w:ascii="Times New Roman" w:hAnsi="Times New Roman" w:cs="Times New Roman"/>
          <w:b/>
        </w:rPr>
      </w:pPr>
      <w:r w:rsidRPr="00FD4F76">
        <w:rPr>
          <w:rFonts w:ascii="Times New Roman" w:hAnsi="Times New Roman" w:cs="Times New Roman"/>
          <w:b/>
        </w:rPr>
        <w:t xml:space="preserve">5. </w:t>
      </w:r>
      <w:r w:rsidR="009F1C9C" w:rsidRPr="00FD4F76">
        <w:rPr>
          <w:rFonts w:ascii="Times New Roman" w:hAnsi="Times New Roman" w:cs="Times New Roman"/>
          <w:b/>
        </w:rPr>
        <w:t xml:space="preserve"> Объемы и источники финансирования мероприятий</w:t>
      </w:r>
    </w:p>
    <w:p w:rsidR="009F1C9C" w:rsidRPr="00FD4F76" w:rsidRDefault="009F1C9C" w:rsidP="009F1C9C">
      <w:pPr>
        <w:shd w:val="clear" w:color="auto" w:fill="FFFFFF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  <w:b/>
        </w:rPr>
        <w:t xml:space="preserve"> </w:t>
      </w:r>
      <w:r w:rsidRPr="00FD4F76">
        <w:rPr>
          <w:rFonts w:ascii="Times New Roman" w:hAnsi="Times New Roman" w:cs="Times New Roman"/>
        </w:rPr>
        <w:t>а) по годам (в млн. руб.)</w:t>
      </w:r>
    </w:p>
    <w:tbl>
      <w:tblPr>
        <w:tblW w:w="10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2"/>
        <w:gridCol w:w="1102"/>
        <w:gridCol w:w="1134"/>
        <w:gridCol w:w="1217"/>
        <w:gridCol w:w="1397"/>
        <w:gridCol w:w="1355"/>
        <w:gridCol w:w="1501"/>
      </w:tblGrid>
      <w:tr w:rsidR="009F1C9C" w:rsidRPr="00FD4F76" w:rsidTr="0071434B">
        <w:trPr>
          <w:trHeight w:val="772"/>
        </w:trPr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126" w:right="221"/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lastRenderedPageBreak/>
              <w:t>источник финансирования,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 xml:space="preserve">  ФБ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ОБ</w:t>
            </w:r>
          </w:p>
        </w:tc>
        <w:tc>
          <w:tcPr>
            <w:tcW w:w="1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Внебюд-</w:t>
            </w:r>
          </w:p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D4F76">
              <w:rPr>
                <w:rFonts w:ascii="Times New Roman" w:hAnsi="Times New Roman" w:cs="Times New Roman"/>
              </w:rPr>
              <w:t>жетные</w:t>
            </w:r>
            <w:proofErr w:type="spellEnd"/>
            <w:r w:rsidRPr="00FD4F76">
              <w:rPr>
                <w:rFonts w:ascii="Times New Roman" w:hAnsi="Times New Roman" w:cs="Times New Roman"/>
              </w:rPr>
              <w:t xml:space="preserve"> средства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</w:rPr>
            </w:pPr>
            <w:r w:rsidRPr="00FD4F76">
              <w:rPr>
                <w:rFonts w:ascii="Times New Roman" w:hAnsi="Times New Roman" w:cs="Times New Roman"/>
              </w:rPr>
              <w:t>ИТОГО</w:t>
            </w:r>
          </w:p>
          <w:p w:rsidR="009F1C9C" w:rsidRPr="00FD4F76" w:rsidRDefault="009F1C9C" w:rsidP="009F1C9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 xml:space="preserve"> по году</w:t>
            </w:r>
          </w:p>
        </w:tc>
      </w:tr>
      <w:tr w:rsidR="009F1C9C" w:rsidRPr="00FD4F76" w:rsidTr="0071434B">
        <w:trPr>
          <w:trHeight w:val="269"/>
        </w:trPr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126" w:right="221"/>
              <w:jc w:val="both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9F1C9C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9F1C9C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6642E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6C47A3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9F1C9C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C9C" w:rsidRPr="00FD4F76" w:rsidRDefault="006C47A3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C47A3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6642E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C47A3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6642E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6C47A3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6642E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84978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6C47A3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5</w:t>
            </w:r>
            <w:r w:rsidR="006C47A3" w:rsidRPr="00FD4F76">
              <w:rPr>
                <w:rFonts w:ascii="Times New Roman" w:hAnsi="Times New Roman" w:cs="Times New Roman"/>
                <w:bCs/>
              </w:rPr>
              <w:t>0,60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6C47A3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5</w:t>
            </w:r>
            <w:r w:rsidR="006C47A3" w:rsidRPr="00FD4F76">
              <w:rPr>
                <w:rFonts w:ascii="Times New Roman" w:hAnsi="Times New Roman" w:cs="Times New Roman"/>
                <w:bCs/>
              </w:rPr>
              <w:t>0,60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101</w:t>
            </w:r>
            <w:r w:rsidR="006C47A3" w:rsidRPr="00FD4F76">
              <w:rPr>
                <w:rFonts w:ascii="Times New Roman" w:hAnsi="Times New Roman" w:cs="Times New Roman"/>
                <w:bCs/>
              </w:rPr>
              <w:t>,20</w:t>
            </w:r>
          </w:p>
        </w:tc>
      </w:tr>
      <w:tr w:rsidR="006C47A3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6642EC">
            <w:pPr>
              <w:ind w:left="126" w:right="221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</w:rPr>
              <w:t>2022-2026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453,90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A75796" w:rsidP="0071434B">
            <w:pPr>
              <w:ind w:left="95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2</w:t>
            </w:r>
            <w:r w:rsidR="0071434B" w:rsidRPr="00FD4F76">
              <w:rPr>
                <w:rFonts w:ascii="Times New Roman" w:hAnsi="Times New Roman" w:cs="Times New Roman"/>
                <w:bCs/>
              </w:rPr>
              <w:t>6</w:t>
            </w:r>
            <w:r w:rsidR="006C47A3" w:rsidRPr="00FD4F76">
              <w:rPr>
                <w:rFonts w:ascii="Times New Roman" w:hAnsi="Times New Roman" w:cs="Times New Roman"/>
                <w:bCs/>
              </w:rPr>
              <w:t>,</w:t>
            </w:r>
            <w:r w:rsidR="0071434B" w:rsidRPr="00FD4F76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37</w:t>
            </w:r>
            <w:r w:rsidR="006C47A3" w:rsidRPr="00FD4F76">
              <w:rPr>
                <w:rFonts w:ascii="Times New Roman" w:hAnsi="Times New Roman" w:cs="Times New Roman"/>
                <w:bCs/>
              </w:rPr>
              <w:t>,</w:t>
            </w:r>
            <w:r w:rsidRPr="00FD4F76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37</w:t>
            </w:r>
            <w:r w:rsidR="006C47A3" w:rsidRPr="00FD4F76">
              <w:rPr>
                <w:rFonts w:ascii="Times New Roman" w:hAnsi="Times New Roman" w:cs="Times New Roman"/>
                <w:bCs/>
              </w:rPr>
              <w:t>,</w:t>
            </w:r>
            <w:r w:rsidRPr="00FD4F76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64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83"/>
              <w:rPr>
                <w:rFonts w:ascii="Times New Roman" w:hAnsi="Times New Roman" w:cs="Times New Roman"/>
                <w:bCs/>
              </w:rPr>
            </w:pPr>
            <w:r w:rsidRPr="00FD4F76">
              <w:rPr>
                <w:rFonts w:ascii="Times New Roman" w:hAnsi="Times New Roman" w:cs="Times New Roman"/>
                <w:bCs/>
              </w:rPr>
              <w:t>756,50</w:t>
            </w:r>
          </w:p>
        </w:tc>
      </w:tr>
      <w:tr w:rsidR="006C47A3" w:rsidRPr="00FD4F76" w:rsidTr="0071434B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71434B">
            <w:pPr>
              <w:ind w:left="126" w:right="221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</w:rPr>
              <w:t>Всего:</w:t>
            </w:r>
            <w:r w:rsidR="00530D49" w:rsidRPr="00FD4F76">
              <w:rPr>
                <w:rFonts w:ascii="Times New Roman" w:hAnsi="Times New Roman" w:cs="Times New Roman"/>
                <w:b/>
              </w:rPr>
              <w:t xml:space="preserve">      </w:t>
            </w:r>
            <w:r w:rsidR="0071434B" w:rsidRPr="00FD4F76">
              <w:rPr>
                <w:rFonts w:ascii="Times New Roman" w:hAnsi="Times New Roman" w:cs="Times New Roman"/>
                <w:b/>
              </w:rPr>
              <w:t>857,70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A75796" w:rsidP="0071434B">
            <w:pPr>
              <w:ind w:left="95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4</w:t>
            </w:r>
            <w:r w:rsidR="0071434B" w:rsidRPr="00FD4F76">
              <w:rPr>
                <w:rFonts w:ascii="Times New Roman" w:hAnsi="Times New Roman" w:cs="Times New Roman"/>
                <w:b/>
                <w:bCs/>
              </w:rPr>
              <w:t>53</w:t>
            </w:r>
            <w:r w:rsidR="006C47A3" w:rsidRPr="00FD4F76">
              <w:rPr>
                <w:rFonts w:ascii="Times New Roman" w:hAnsi="Times New Roman" w:cs="Times New Roman"/>
                <w:b/>
                <w:bCs/>
              </w:rPr>
              <w:t>,</w:t>
            </w:r>
            <w:r w:rsidR="0071434B" w:rsidRPr="00FD4F76">
              <w:rPr>
                <w:rFonts w:ascii="Times New Roman" w:hAnsi="Times New Roman" w:cs="Times New Roman"/>
                <w:b/>
                <w:bCs/>
              </w:rPr>
              <w:t>9</w:t>
            </w:r>
            <w:r w:rsidR="006C47A3" w:rsidRPr="00FD4F7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A75796" w:rsidP="0071434B">
            <w:pPr>
              <w:ind w:left="95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2</w:t>
            </w:r>
            <w:r w:rsidR="0071434B" w:rsidRPr="00FD4F76">
              <w:rPr>
                <w:rFonts w:ascii="Times New Roman" w:hAnsi="Times New Roman" w:cs="Times New Roman"/>
                <w:b/>
                <w:bCs/>
              </w:rPr>
              <w:t>26</w:t>
            </w:r>
            <w:r w:rsidR="006C47A3" w:rsidRPr="00FD4F76">
              <w:rPr>
                <w:rFonts w:ascii="Times New Roman" w:hAnsi="Times New Roman" w:cs="Times New Roman"/>
                <w:b/>
                <w:bCs/>
              </w:rPr>
              <w:t>,</w:t>
            </w:r>
            <w:r w:rsidR="0071434B" w:rsidRPr="00FD4F76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71434B">
            <w:pPr>
              <w:ind w:left="83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88,43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71434B" w:rsidP="00A75796">
            <w:pPr>
              <w:ind w:left="83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88,42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9F1C9C">
            <w:pPr>
              <w:ind w:left="64"/>
              <w:rPr>
                <w:rFonts w:ascii="Times New Roman" w:hAnsi="Times New Roman" w:cs="Times New Roman"/>
                <w:b/>
                <w:bCs/>
              </w:rPr>
            </w:pPr>
            <w:r w:rsidRPr="00FD4F7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47A3" w:rsidRPr="00FD4F76" w:rsidRDefault="006C47A3" w:rsidP="00A75796">
            <w:pPr>
              <w:ind w:left="83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F1C9C" w:rsidRPr="00FD4F76" w:rsidRDefault="009F1C9C" w:rsidP="009F1C9C">
      <w:pPr>
        <w:jc w:val="both"/>
        <w:rPr>
          <w:rFonts w:ascii="Times New Roman" w:hAnsi="Times New Roman" w:cs="Times New Roman"/>
          <w:b/>
        </w:rPr>
      </w:pPr>
    </w:p>
    <w:p w:rsidR="009F1C9C" w:rsidRPr="00FD4F76" w:rsidRDefault="009F1C9C" w:rsidP="006642EC">
      <w:pPr>
        <w:jc w:val="center"/>
        <w:rPr>
          <w:rFonts w:ascii="Times New Roman" w:hAnsi="Times New Roman" w:cs="Times New Roman"/>
          <w:b/>
        </w:rPr>
      </w:pPr>
      <w:r w:rsidRPr="00FD4F76">
        <w:rPr>
          <w:rFonts w:ascii="Times New Roman" w:hAnsi="Times New Roman" w:cs="Times New Roman"/>
          <w:b/>
        </w:rPr>
        <w:t>6. Оценка эффективности мероприятий</w:t>
      </w:r>
    </w:p>
    <w:p w:rsidR="00FE2D28" w:rsidRPr="00FD4F76" w:rsidRDefault="00FE2D28" w:rsidP="00FE2D28">
      <w:pPr>
        <w:ind w:firstLine="708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Администрация МО «Светлогорский район» осуществляет общий </w:t>
      </w:r>
      <w:proofErr w:type="gramStart"/>
      <w:r w:rsidRPr="00FD4F76">
        <w:rPr>
          <w:rFonts w:ascii="Times New Roman" w:hAnsi="Times New Roman" w:cs="Times New Roman"/>
        </w:rPr>
        <w:t>контроль за</w:t>
      </w:r>
      <w:proofErr w:type="gramEnd"/>
      <w:r w:rsidRPr="00FD4F76">
        <w:rPr>
          <w:rFonts w:ascii="Times New Roman" w:hAnsi="Times New Roman" w:cs="Times New Roman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FE2D28" w:rsidRPr="00FD4F76" w:rsidRDefault="00FE2D28" w:rsidP="00FE2D28">
      <w:pPr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FE2D28" w:rsidRPr="00FD4F76" w:rsidRDefault="00FE2D28" w:rsidP="00FE2D28">
      <w:pPr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- </w:t>
      </w:r>
      <w:proofErr w:type="gramStart"/>
      <w:r w:rsidRPr="00FD4F76">
        <w:rPr>
          <w:rFonts w:ascii="Times New Roman" w:hAnsi="Times New Roman" w:cs="Times New Roman"/>
        </w:rPr>
        <w:t>контроль за</w:t>
      </w:r>
      <w:proofErr w:type="gramEnd"/>
      <w:r w:rsidRPr="00FD4F76">
        <w:rPr>
          <w:rFonts w:ascii="Times New Roman" w:hAnsi="Times New Roman" w:cs="Times New Roman"/>
        </w:rPr>
        <w:t xml:space="preserve"> реализацией программных мероприятий по срокам, содержанию, финансовым затратам и ресурсам;</w:t>
      </w:r>
    </w:p>
    <w:p w:rsidR="00FE2D28" w:rsidRPr="00FD4F76" w:rsidRDefault="00FE2D28" w:rsidP="00FE2D28">
      <w:pPr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FE2D28" w:rsidRPr="00FD4F76" w:rsidRDefault="00FE2D28" w:rsidP="00FE2D28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показателей». Принятие решений по выделению бюджетных средств, подготовка и проведение конкурсов на привлечение инвесторов, принимаются в соответствии с действующим законодательством.</w:t>
      </w:r>
    </w:p>
    <w:p w:rsidR="00FE2D28" w:rsidRPr="00FD4F76" w:rsidRDefault="00FE2D28" w:rsidP="00A52BC3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>Мониторинг и корректировка Программы осуществляется на основании следующего нормативного документа</w:t>
      </w:r>
      <w:r w:rsidR="006642EC" w:rsidRPr="00FD4F76">
        <w:rPr>
          <w:rFonts w:ascii="Times New Roman" w:hAnsi="Times New Roman" w:cs="Times New Roman"/>
        </w:rPr>
        <w:t>: постановление от 25.05.2015 года № 331 «Об утверждении Порядка разработки, реализации и оценки эффективности муниципальных программ муниципального образования «Светлогорский район»</w:t>
      </w:r>
      <w:r w:rsidRPr="00FD4F76">
        <w:rPr>
          <w:rFonts w:ascii="Times New Roman" w:hAnsi="Times New Roman" w:cs="Times New Roman"/>
        </w:rPr>
        <w:t>.</w:t>
      </w:r>
    </w:p>
    <w:p w:rsidR="00B530E4" w:rsidRPr="00FD4F76" w:rsidRDefault="00B530E4" w:rsidP="006642EC">
      <w:pPr>
        <w:jc w:val="both"/>
        <w:rPr>
          <w:rFonts w:ascii="Times New Roman" w:hAnsi="Times New Roman" w:cs="Times New Roman"/>
        </w:rPr>
      </w:pPr>
    </w:p>
    <w:p w:rsidR="009F1C9C" w:rsidRPr="00FD4F76" w:rsidRDefault="009F1C9C" w:rsidP="002A48EB">
      <w:pPr>
        <w:jc w:val="center"/>
        <w:rPr>
          <w:rFonts w:ascii="Times New Roman" w:hAnsi="Times New Roman" w:cs="Times New Roman"/>
          <w:b/>
        </w:rPr>
      </w:pPr>
      <w:r w:rsidRPr="00FD4F76">
        <w:rPr>
          <w:rFonts w:ascii="Times New Roman" w:hAnsi="Times New Roman" w:cs="Times New Roman"/>
          <w:b/>
        </w:rPr>
        <w:t>7. Оценка нормативно-правовой базы, необходимой для функционирования и развития социальной инфраструктуры</w:t>
      </w:r>
    </w:p>
    <w:p w:rsidR="00A52BC3" w:rsidRPr="00FD4F76" w:rsidRDefault="00A52BC3" w:rsidP="00A52BC3">
      <w:pPr>
        <w:tabs>
          <w:tab w:val="left" w:pos="709"/>
        </w:tabs>
        <w:ind w:firstLine="708"/>
        <w:jc w:val="both"/>
        <w:rPr>
          <w:lang w:eastAsia="ar-SA"/>
        </w:rPr>
      </w:pPr>
      <w:r w:rsidRPr="00FD4F76">
        <w:rPr>
          <w:rFonts w:ascii="Times New Roman" w:hAnsi="Times New Roman" w:cs="Times New Roman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может изменяться в соответствии с градостроительным законодательством. </w:t>
      </w:r>
    </w:p>
    <w:p w:rsidR="00A52BC3" w:rsidRPr="00FD4F76" w:rsidRDefault="00B530E4" w:rsidP="00A52BC3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  <w:r w:rsidRPr="00FD4F76">
        <w:rPr>
          <w:sz w:val="24"/>
          <w:szCs w:val="24"/>
          <w:lang w:eastAsia="ar-SA"/>
        </w:rPr>
        <w:t xml:space="preserve">Разработанная и применяемая органами местного самоуправления муниципального образования </w:t>
      </w:r>
      <w:r w:rsidR="00A52BC3" w:rsidRPr="00FD4F76">
        <w:rPr>
          <w:sz w:val="24"/>
          <w:szCs w:val="24"/>
          <w:lang w:eastAsia="ar-SA"/>
        </w:rPr>
        <w:t xml:space="preserve">«Светлогорский район» </w:t>
      </w:r>
      <w:r w:rsidRPr="00FD4F76">
        <w:rPr>
          <w:sz w:val="24"/>
          <w:szCs w:val="24"/>
          <w:lang w:eastAsia="ar-SA"/>
        </w:rPr>
        <w:t>нормативная правовая база находится в актуальном состоянии.</w:t>
      </w:r>
      <w:r w:rsidR="00A52BC3" w:rsidRPr="00FD4F76">
        <w:rPr>
          <w:sz w:val="24"/>
          <w:szCs w:val="24"/>
          <w:lang w:eastAsia="ar-SA"/>
        </w:rPr>
        <w:t xml:space="preserve"> Реализуются нижеследующие муниципальные программы:</w:t>
      </w:r>
    </w:p>
    <w:p w:rsidR="002A48EB" w:rsidRPr="00FD4F76" w:rsidRDefault="002A48EB" w:rsidP="002A48EB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  <w:r w:rsidRPr="00FD4F76">
        <w:rPr>
          <w:sz w:val="24"/>
          <w:szCs w:val="24"/>
          <w:lang w:eastAsia="ar-SA"/>
        </w:rPr>
        <w:t xml:space="preserve">- «Ремонт автомобильных дорог муниципального образования «Светлогорский район» на 2014-2018 года»; </w:t>
      </w:r>
    </w:p>
    <w:p w:rsidR="00A52BC3" w:rsidRPr="00FD4F76" w:rsidRDefault="00A52BC3" w:rsidP="00A52BC3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  <w:r w:rsidRPr="00FD4F76">
        <w:rPr>
          <w:sz w:val="24"/>
          <w:szCs w:val="24"/>
          <w:lang w:eastAsia="ar-SA"/>
        </w:rPr>
        <w:t>- «Благоустройство территории   муниципального образования городское поселение «Город Светлогорск» на 2015-2017 годы»;</w:t>
      </w:r>
    </w:p>
    <w:p w:rsidR="001B2743" w:rsidRPr="00FD4F76" w:rsidRDefault="001B2743" w:rsidP="00A52BC3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  <w:r w:rsidRPr="00FD4F76">
        <w:rPr>
          <w:sz w:val="24"/>
          <w:szCs w:val="24"/>
          <w:lang w:eastAsia="ar-SA"/>
        </w:rPr>
        <w:t>- «Р</w:t>
      </w:r>
      <w:r w:rsidRPr="00FD4F76">
        <w:rPr>
          <w:sz w:val="24"/>
          <w:szCs w:val="24"/>
        </w:rPr>
        <w:t>азвитие туризма в МО «Светлогорский район» на 2017-2019 годы»;</w:t>
      </w:r>
    </w:p>
    <w:p w:rsidR="00A52BC3" w:rsidRPr="00FD4F76" w:rsidRDefault="00A52BC3" w:rsidP="00A52BC3">
      <w:pPr>
        <w:widowControl/>
        <w:suppressAutoHyphens/>
        <w:ind w:left="284"/>
        <w:jc w:val="both"/>
        <w:rPr>
          <w:rFonts w:ascii="Times New Roman" w:hAnsi="Times New Roman" w:cs="Times New Roman"/>
        </w:rPr>
      </w:pPr>
      <w:r w:rsidRPr="00FD4F76">
        <w:rPr>
          <w:rFonts w:ascii="Times New Roman" w:hAnsi="Times New Roman" w:cs="Times New Roman"/>
        </w:rPr>
        <w:t xml:space="preserve">      - «Профилактика правонарушений на территории муниципального образования «Светлогорский район» на 2017-2019 гг.»</w:t>
      </w:r>
      <w:r w:rsidR="002A48EB" w:rsidRPr="00FD4F76">
        <w:rPr>
          <w:rFonts w:ascii="Times New Roman" w:hAnsi="Times New Roman" w:cs="Times New Roman"/>
        </w:rPr>
        <w:t>.</w:t>
      </w:r>
    </w:p>
    <w:p w:rsidR="00A52BC3" w:rsidRPr="00FD4F76" w:rsidRDefault="00A52BC3" w:rsidP="00A52BC3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</w:p>
    <w:p w:rsidR="00A52BC3" w:rsidRPr="00FD4F76" w:rsidRDefault="00A52BC3" w:rsidP="00B530E4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</w:p>
    <w:p w:rsidR="00A52BC3" w:rsidRPr="00FD4F76" w:rsidRDefault="00A52BC3" w:rsidP="00B530E4">
      <w:pPr>
        <w:pStyle w:val="af0"/>
        <w:tabs>
          <w:tab w:val="left" w:pos="3045"/>
        </w:tabs>
        <w:spacing w:before="0" w:after="0"/>
        <w:ind w:firstLine="709"/>
        <w:jc w:val="both"/>
        <w:rPr>
          <w:sz w:val="24"/>
          <w:szCs w:val="24"/>
          <w:lang w:eastAsia="ar-SA"/>
        </w:rPr>
      </w:pPr>
    </w:p>
    <w:p w:rsidR="00B23EE2" w:rsidRPr="00FD4F76" w:rsidRDefault="00B23EE2" w:rsidP="00FD4F76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jc w:val="left"/>
        <w:rPr>
          <w:rFonts w:ascii="Times New Roman" w:hAnsi="Times New Roman"/>
          <w:sz w:val="24"/>
          <w:szCs w:val="24"/>
        </w:rPr>
      </w:pPr>
    </w:p>
    <w:sectPr w:rsidR="00B23EE2" w:rsidRPr="00FD4F76" w:rsidSect="007F1C95">
      <w:headerReference w:type="even" r:id="rId8"/>
      <w:pgSz w:w="11900" w:h="16840" w:code="9"/>
      <w:pgMar w:top="913" w:right="811" w:bottom="794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827" w:rsidRDefault="00F27827">
      <w:r>
        <w:separator/>
      </w:r>
    </w:p>
  </w:endnote>
  <w:endnote w:type="continuationSeparator" w:id="0">
    <w:p w:rsidR="00F27827" w:rsidRDefault="00F2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827" w:rsidRDefault="00F27827"/>
  </w:footnote>
  <w:footnote w:type="continuationSeparator" w:id="0">
    <w:p w:rsidR="00F27827" w:rsidRDefault="00F2782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ADE" w:rsidRDefault="00333ADE">
    <w:pPr>
      <w:pStyle w:val="aa"/>
    </w:pPr>
  </w:p>
  <w:p w:rsidR="00333ADE" w:rsidRPr="00936A3D" w:rsidRDefault="00333ADE" w:rsidP="00936A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F403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4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5">
    <w:nsid w:val="00000088"/>
    <w:multiLevelType w:val="multilevel"/>
    <w:tmpl w:val="0000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132601D"/>
    <w:multiLevelType w:val="multilevel"/>
    <w:tmpl w:val="603E8946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69F1"/>
    <w:multiLevelType w:val="multilevel"/>
    <w:tmpl w:val="112C3DF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4134D"/>
    <w:multiLevelType w:val="hybridMultilevel"/>
    <w:tmpl w:val="3370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E251E"/>
    <w:multiLevelType w:val="multilevel"/>
    <w:tmpl w:val="54C0C9AE"/>
    <w:lvl w:ilvl="0">
      <w:start w:val="6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DF32C7"/>
    <w:multiLevelType w:val="multilevel"/>
    <w:tmpl w:val="4DD0A1D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E815B6"/>
    <w:multiLevelType w:val="hybridMultilevel"/>
    <w:tmpl w:val="3A2C29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CC63972"/>
    <w:multiLevelType w:val="hybridMultilevel"/>
    <w:tmpl w:val="16E6D428"/>
    <w:lvl w:ilvl="0" w:tplc="041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4F77941"/>
    <w:multiLevelType w:val="hybridMultilevel"/>
    <w:tmpl w:val="15FCA384"/>
    <w:lvl w:ilvl="0" w:tplc="BBB23C56">
      <w:numFmt w:val="bullet"/>
      <w:lvlText w:val="-"/>
      <w:legacy w:legacy="1" w:legacySpace="0" w:legacyIndent="353"/>
      <w:lvlJc w:val="left"/>
      <w:pPr>
        <w:ind w:left="715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14">
    <w:nsid w:val="45BB64F4"/>
    <w:multiLevelType w:val="multilevel"/>
    <w:tmpl w:val="6CFEEAB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462480"/>
    <w:multiLevelType w:val="multilevel"/>
    <w:tmpl w:val="1C96E7C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C638C3"/>
    <w:multiLevelType w:val="hybridMultilevel"/>
    <w:tmpl w:val="995CCF00"/>
    <w:lvl w:ilvl="0" w:tplc="04190001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9"/>
        </w:tabs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9"/>
        </w:tabs>
        <w:ind w:left="7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9"/>
        </w:tabs>
        <w:ind w:left="7729" w:hanging="360"/>
      </w:pPr>
      <w:rPr>
        <w:rFonts w:ascii="Wingdings" w:hAnsi="Wingdings" w:hint="default"/>
      </w:rPr>
    </w:lvl>
  </w:abstractNum>
  <w:abstractNum w:abstractNumId="17">
    <w:nsid w:val="4AE15C49"/>
    <w:multiLevelType w:val="multilevel"/>
    <w:tmpl w:val="D5164698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647FAE"/>
    <w:multiLevelType w:val="multilevel"/>
    <w:tmpl w:val="2C62334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333D2A"/>
    <w:multiLevelType w:val="hybridMultilevel"/>
    <w:tmpl w:val="3370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4431E"/>
    <w:multiLevelType w:val="multilevel"/>
    <w:tmpl w:val="4824E32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99563A"/>
    <w:multiLevelType w:val="hybridMultilevel"/>
    <w:tmpl w:val="AE6AA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0B7A5F"/>
    <w:multiLevelType w:val="multilevel"/>
    <w:tmpl w:val="C7A0EC9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CC0638"/>
    <w:multiLevelType w:val="hybridMultilevel"/>
    <w:tmpl w:val="A5F07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0"/>
  </w:num>
  <w:num w:numId="4">
    <w:abstractNumId w:val="14"/>
  </w:num>
  <w:num w:numId="5">
    <w:abstractNumId w:val="7"/>
  </w:num>
  <w:num w:numId="6">
    <w:abstractNumId w:val="15"/>
  </w:num>
  <w:num w:numId="7">
    <w:abstractNumId w:val="10"/>
  </w:num>
  <w:num w:numId="8">
    <w:abstractNumId w:val="9"/>
  </w:num>
  <w:num w:numId="9">
    <w:abstractNumId w:val="18"/>
  </w:num>
  <w:num w:numId="10">
    <w:abstractNumId w:val="1"/>
  </w:num>
  <w:num w:numId="11">
    <w:abstractNumId w:val="4"/>
  </w:num>
  <w:num w:numId="12">
    <w:abstractNumId w:val="3"/>
  </w:num>
  <w:num w:numId="13">
    <w:abstractNumId w:val="11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2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</w:num>
  <w:num w:numId="22">
    <w:abstractNumId w:val="13"/>
  </w:num>
  <w:num w:numId="23">
    <w:abstractNumId w:val="16"/>
  </w:num>
  <w:num w:numId="24">
    <w:abstractNumId w:val="19"/>
  </w:num>
  <w:num w:numId="25">
    <w:abstractNumId w:val="8"/>
  </w:num>
  <w:num w:numId="26">
    <w:abstractNumId w:val="6"/>
  </w:num>
  <w:num w:numId="27">
    <w:abstractNumId w:val="21"/>
  </w:num>
  <w:num w:numId="28">
    <w:abstractNumId w:val="2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7639A"/>
    <w:rsid w:val="00002B06"/>
    <w:rsid w:val="00010200"/>
    <w:rsid w:val="00020816"/>
    <w:rsid w:val="00024385"/>
    <w:rsid w:val="000347D6"/>
    <w:rsid w:val="00034C9C"/>
    <w:rsid w:val="00034D2F"/>
    <w:rsid w:val="00036E75"/>
    <w:rsid w:val="00047A95"/>
    <w:rsid w:val="00053B72"/>
    <w:rsid w:val="0006059E"/>
    <w:rsid w:val="00064A16"/>
    <w:rsid w:val="000651FD"/>
    <w:rsid w:val="00066C4D"/>
    <w:rsid w:val="000754FC"/>
    <w:rsid w:val="00075553"/>
    <w:rsid w:val="00077FCE"/>
    <w:rsid w:val="000820DD"/>
    <w:rsid w:val="00086417"/>
    <w:rsid w:val="0009120D"/>
    <w:rsid w:val="0009160A"/>
    <w:rsid w:val="00093186"/>
    <w:rsid w:val="00097AFE"/>
    <w:rsid w:val="000A179F"/>
    <w:rsid w:val="000A1F07"/>
    <w:rsid w:val="000A28DA"/>
    <w:rsid w:val="000A3DB9"/>
    <w:rsid w:val="000A57B7"/>
    <w:rsid w:val="000A6988"/>
    <w:rsid w:val="000C2746"/>
    <w:rsid w:val="000C7869"/>
    <w:rsid w:val="000D157F"/>
    <w:rsid w:val="000D626A"/>
    <w:rsid w:val="000D6880"/>
    <w:rsid w:val="000D6D0E"/>
    <w:rsid w:val="000E19C1"/>
    <w:rsid w:val="000F073C"/>
    <w:rsid w:val="000F258A"/>
    <w:rsid w:val="0010113A"/>
    <w:rsid w:val="001011AF"/>
    <w:rsid w:val="001020DB"/>
    <w:rsid w:val="001023FB"/>
    <w:rsid w:val="00102746"/>
    <w:rsid w:val="00105E0C"/>
    <w:rsid w:val="00107B93"/>
    <w:rsid w:val="00115813"/>
    <w:rsid w:val="00123DAE"/>
    <w:rsid w:val="0012492F"/>
    <w:rsid w:val="00136FB7"/>
    <w:rsid w:val="00140AB3"/>
    <w:rsid w:val="00141BB5"/>
    <w:rsid w:val="001466CA"/>
    <w:rsid w:val="00150FFD"/>
    <w:rsid w:val="0015173D"/>
    <w:rsid w:val="001650BE"/>
    <w:rsid w:val="001812FA"/>
    <w:rsid w:val="00182036"/>
    <w:rsid w:val="00187538"/>
    <w:rsid w:val="0019718E"/>
    <w:rsid w:val="001973C8"/>
    <w:rsid w:val="001A485F"/>
    <w:rsid w:val="001A5228"/>
    <w:rsid w:val="001B0E07"/>
    <w:rsid w:val="001B2743"/>
    <w:rsid w:val="001C2F47"/>
    <w:rsid w:val="001C341F"/>
    <w:rsid w:val="001D587A"/>
    <w:rsid w:val="001E0D1D"/>
    <w:rsid w:val="001E1C25"/>
    <w:rsid w:val="001E2824"/>
    <w:rsid w:val="001E608C"/>
    <w:rsid w:val="001E73BC"/>
    <w:rsid w:val="001F2F50"/>
    <w:rsid w:val="00200C0C"/>
    <w:rsid w:val="002120F8"/>
    <w:rsid w:val="00216DDB"/>
    <w:rsid w:val="00217448"/>
    <w:rsid w:val="002208A7"/>
    <w:rsid w:val="0022797F"/>
    <w:rsid w:val="0023323B"/>
    <w:rsid w:val="0024027C"/>
    <w:rsid w:val="00242A3C"/>
    <w:rsid w:val="002520FA"/>
    <w:rsid w:val="0025292A"/>
    <w:rsid w:val="0025435C"/>
    <w:rsid w:val="00254A95"/>
    <w:rsid w:val="0026237C"/>
    <w:rsid w:val="002640A8"/>
    <w:rsid w:val="00264A6A"/>
    <w:rsid w:val="00267044"/>
    <w:rsid w:val="00267428"/>
    <w:rsid w:val="0027579A"/>
    <w:rsid w:val="0029229F"/>
    <w:rsid w:val="0029291E"/>
    <w:rsid w:val="002A19C1"/>
    <w:rsid w:val="002A3576"/>
    <w:rsid w:val="002A48EB"/>
    <w:rsid w:val="002B132D"/>
    <w:rsid w:val="002B196B"/>
    <w:rsid w:val="002B27EA"/>
    <w:rsid w:val="002B7531"/>
    <w:rsid w:val="002C677E"/>
    <w:rsid w:val="002D149F"/>
    <w:rsid w:val="002E2818"/>
    <w:rsid w:val="002E6B70"/>
    <w:rsid w:val="002F1EC6"/>
    <w:rsid w:val="002F5A63"/>
    <w:rsid w:val="00302507"/>
    <w:rsid w:val="00311333"/>
    <w:rsid w:val="0031160C"/>
    <w:rsid w:val="0031439C"/>
    <w:rsid w:val="00317006"/>
    <w:rsid w:val="00317D85"/>
    <w:rsid w:val="0032202A"/>
    <w:rsid w:val="0032793F"/>
    <w:rsid w:val="0033093A"/>
    <w:rsid w:val="00333ADE"/>
    <w:rsid w:val="003345F2"/>
    <w:rsid w:val="003369F9"/>
    <w:rsid w:val="00337B80"/>
    <w:rsid w:val="00342077"/>
    <w:rsid w:val="00344CFB"/>
    <w:rsid w:val="0034665A"/>
    <w:rsid w:val="00352D57"/>
    <w:rsid w:val="00352E41"/>
    <w:rsid w:val="00353495"/>
    <w:rsid w:val="00353B4B"/>
    <w:rsid w:val="003549A7"/>
    <w:rsid w:val="00362E09"/>
    <w:rsid w:val="0037083C"/>
    <w:rsid w:val="0037165F"/>
    <w:rsid w:val="003768BE"/>
    <w:rsid w:val="00391D9C"/>
    <w:rsid w:val="003935B7"/>
    <w:rsid w:val="00394109"/>
    <w:rsid w:val="003A41AA"/>
    <w:rsid w:val="003A443F"/>
    <w:rsid w:val="003B010C"/>
    <w:rsid w:val="003B2124"/>
    <w:rsid w:val="003B4A6A"/>
    <w:rsid w:val="003C029C"/>
    <w:rsid w:val="003D1C8D"/>
    <w:rsid w:val="003D2B30"/>
    <w:rsid w:val="003D3235"/>
    <w:rsid w:val="003E0230"/>
    <w:rsid w:val="003E3E76"/>
    <w:rsid w:val="003E482D"/>
    <w:rsid w:val="003E4E3F"/>
    <w:rsid w:val="003E5050"/>
    <w:rsid w:val="003E518C"/>
    <w:rsid w:val="003E5C5B"/>
    <w:rsid w:val="003F02E6"/>
    <w:rsid w:val="003F12FF"/>
    <w:rsid w:val="003F172D"/>
    <w:rsid w:val="003F40F3"/>
    <w:rsid w:val="003F4DBC"/>
    <w:rsid w:val="0040106F"/>
    <w:rsid w:val="00402818"/>
    <w:rsid w:val="004102E0"/>
    <w:rsid w:val="004168A9"/>
    <w:rsid w:val="00421C26"/>
    <w:rsid w:val="004260DC"/>
    <w:rsid w:val="0042611F"/>
    <w:rsid w:val="00426B04"/>
    <w:rsid w:val="00427FF6"/>
    <w:rsid w:val="004353A3"/>
    <w:rsid w:val="004369AD"/>
    <w:rsid w:val="004379D8"/>
    <w:rsid w:val="00440320"/>
    <w:rsid w:val="0044277D"/>
    <w:rsid w:val="00443033"/>
    <w:rsid w:val="00446C88"/>
    <w:rsid w:val="00454BEE"/>
    <w:rsid w:val="00456575"/>
    <w:rsid w:val="00456B2C"/>
    <w:rsid w:val="00457ECA"/>
    <w:rsid w:val="00464B67"/>
    <w:rsid w:val="00465735"/>
    <w:rsid w:val="00472057"/>
    <w:rsid w:val="00476B80"/>
    <w:rsid w:val="004826C7"/>
    <w:rsid w:val="00482FEF"/>
    <w:rsid w:val="0049333E"/>
    <w:rsid w:val="00494369"/>
    <w:rsid w:val="00495024"/>
    <w:rsid w:val="004A5352"/>
    <w:rsid w:val="004A76A8"/>
    <w:rsid w:val="004A7A31"/>
    <w:rsid w:val="004A7DAF"/>
    <w:rsid w:val="004B489B"/>
    <w:rsid w:val="004B4E1F"/>
    <w:rsid w:val="004B6F99"/>
    <w:rsid w:val="004D3DE9"/>
    <w:rsid w:val="004D66B7"/>
    <w:rsid w:val="004E2BFE"/>
    <w:rsid w:val="004E3376"/>
    <w:rsid w:val="004E3FCE"/>
    <w:rsid w:val="004E4664"/>
    <w:rsid w:val="004E5C62"/>
    <w:rsid w:val="004E5E3E"/>
    <w:rsid w:val="004F01D6"/>
    <w:rsid w:val="004F10A1"/>
    <w:rsid w:val="005001D8"/>
    <w:rsid w:val="005162CD"/>
    <w:rsid w:val="00521F6C"/>
    <w:rsid w:val="0052265B"/>
    <w:rsid w:val="00525186"/>
    <w:rsid w:val="00530D49"/>
    <w:rsid w:val="0053328E"/>
    <w:rsid w:val="005362A2"/>
    <w:rsid w:val="00541D41"/>
    <w:rsid w:val="0054397F"/>
    <w:rsid w:val="00544258"/>
    <w:rsid w:val="00546EB7"/>
    <w:rsid w:val="00547286"/>
    <w:rsid w:val="005473BA"/>
    <w:rsid w:val="00550F32"/>
    <w:rsid w:val="00554004"/>
    <w:rsid w:val="005542DC"/>
    <w:rsid w:val="00560AC3"/>
    <w:rsid w:val="00563FF1"/>
    <w:rsid w:val="005679FD"/>
    <w:rsid w:val="005717B5"/>
    <w:rsid w:val="0057289D"/>
    <w:rsid w:val="00580195"/>
    <w:rsid w:val="00583B7F"/>
    <w:rsid w:val="00587EC2"/>
    <w:rsid w:val="00594545"/>
    <w:rsid w:val="005950C4"/>
    <w:rsid w:val="005956AD"/>
    <w:rsid w:val="005A31B8"/>
    <w:rsid w:val="005A5871"/>
    <w:rsid w:val="005B0F46"/>
    <w:rsid w:val="005B5358"/>
    <w:rsid w:val="005C09D0"/>
    <w:rsid w:val="005C36D1"/>
    <w:rsid w:val="005C5144"/>
    <w:rsid w:val="005C6C25"/>
    <w:rsid w:val="005D2454"/>
    <w:rsid w:val="005E2397"/>
    <w:rsid w:val="005E62A0"/>
    <w:rsid w:val="005F0B5E"/>
    <w:rsid w:val="005F254B"/>
    <w:rsid w:val="0060680D"/>
    <w:rsid w:val="00613BF0"/>
    <w:rsid w:val="00614369"/>
    <w:rsid w:val="006161FD"/>
    <w:rsid w:val="00626744"/>
    <w:rsid w:val="00632341"/>
    <w:rsid w:val="00632996"/>
    <w:rsid w:val="0063448C"/>
    <w:rsid w:val="006353C3"/>
    <w:rsid w:val="00640D02"/>
    <w:rsid w:val="0064310B"/>
    <w:rsid w:val="00647032"/>
    <w:rsid w:val="00652C0A"/>
    <w:rsid w:val="00656BA0"/>
    <w:rsid w:val="006642EC"/>
    <w:rsid w:val="00664FDE"/>
    <w:rsid w:val="00665426"/>
    <w:rsid w:val="00666DCF"/>
    <w:rsid w:val="00674C01"/>
    <w:rsid w:val="00675772"/>
    <w:rsid w:val="00675DF2"/>
    <w:rsid w:val="00681599"/>
    <w:rsid w:val="006815D6"/>
    <w:rsid w:val="00683D4C"/>
    <w:rsid w:val="0068756B"/>
    <w:rsid w:val="006A0BC4"/>
    <w:rsid w:val="006A24BF"/>
    <w:rsid w:val="006A58DE"/>
    <w:rsid w:val="006A678A"/>
    <w:rsid w:val="006B1AF3"/>
    <w:rsid w:val="006C32B4"/>
    <w:rsid w:val="006C47A3"/>
    <w:rsid w:val="006E3824"/>
    <w:rsid w:val="006E4CE3"/>
    <w:rsid w:val="006F0CD0"/>
    <w:rsid w:val="0070335F"/>
    <w:rsid w:val="0071434B"/>
    <w:rsid w:val="00716169"/>
    <w:rsid w:val="007163DC"/>
    <w:rsid w:val="00717A95"/>
    <w:rsid w:val="00720C8C"/>
    <w:rsid w:val="00725C16"/>
    <w:rsid w:val="00727ADD"/>
    <w:rsid w:val="00727C8A"/>
    <w:rsid w:val="00733C71"/>
    <w:rsid w:val="00735F41"/>
    <w:rsid w:val="007448CF"/>
    <w:rsid w:val="007472A0"/>
    <w:rsid w:val="00751174"/>
    <w:rsid w:val="00751A79"/>
    <w:rsid w:val="007545B6"/>
    <w:rsid w:val="00757F5A"/>
    <w:rsid w:val="00760EBA"/>
    <w:rsid w:val="007611C5"/>
    <w:rsid w:val="00765244"/>
    <w:rsid w:val="00777688"/>
    <w:rsid w:val="007828BA"/>
    <w:rsid w:val="00784281"/>
    <w:rsid w:val="00790816"/>
    <w:rsid w:val="007940B3"/>
    <w:rsid w:val="007970A7"/>
    <w:rsid w:val="007A0118"/>
    <w:rsid w:val="007A0543"/>
    <w:rsid w:val="007A6E35"/>
    <w:rsid w:val="007B454F"/>
    <w:rsid w:val="007B4D38"/>
    <w:rsid w:val="007C07DA"/>
    <w:rsid w:val="007C449D"/>
    <w:rsid w:val="007C711A"/>
    <w:rsid w:val="007E0469"/>
    <w:rsid w:val="007E290E"/>
    <w:rsid w:val="007F1C95"/>
    <w:rsid w:val="007F6D96"/>
    <w:rsid w:val="008051B9"/>
    <w:rsid w:val="00805DC7"/>
    <w:rsid w:val="008078ED"/>
    <w:rsid w:val="00807B65"/>
    <w:rsid w:val="00810E4A"/>
    <w:rsid w:val="008136B4"/>
    <w:rsid w:val="00844303"/>
    <w:rsid w:val="008451BE"/>
    <w:rsid w:val="008467E8"/>
    <w:rsid w:val="00856E31"/>
    <w:rsid w:val="00865D90"/>
    <w:rsid w:val="00865E40"/>
    <w:rsid w:val="00870192"/>
    <w:rsid w:val="0087639A"/>
    <w:rsid w:val="0087781E"/>
    <w:rsid w:val="00887F78"/>
    <w:rsid w:val="0089021D"/>
    <w:rsid w:val="0089180A"/>
    <w:rsid w:val="0089255C"/>
    <w:rsid w:val="00893839"/>
    <w:rsid w:val="008A45D2"/>
    <w:rsid w:val="008A5B5E"/>
    <w:rsid w:val="008B356F"/>
    <w:rsid w:val="008B6351"/>
    <w:rsid w:val="008C4687"/>
    <w:rsid w:val="008D30D6"/>
    <w:rsid w:val="008D504C"/>
    <w:rsid w:val="008D6A47"/>
    <w:rsid w:val="008E0BE0"/>
    <w:rsid w:val="008E2273"/>
    <w:rsid w:val="008E2F65"/>
    <w:rsid w:val="008E5729"/>
    <w:rsid w:val="008F0C5B"/>
    <w:rsid w:val="008F2F9D"/>
    <w:rsid w:val="00900B62"/>
    <w:rsid w:val="0090292D"/>
    <w:rsid w:val="00904BEE"/>
    <w:rsid w:val="00913E07"/>
    <w:rsid w:val="00916A09"/>
    <w:rsid w:val="00930163"/>
    <w:rsid w:val="00930F4F"/>
    <w:rsid w:val="00932B6A"/>
    <w:rsid w:val="00936A3D"/>
    <w:rsid w:val="009449C2"/>
    <w:rsid w:val="00946BA1"/>
    <w:rsid w:val="00952592"/>
    <w:rsid w:val="00970E70"/>
    <w:rsid w:val="009865A7"/>
    <w:rsid w:val="00987202"/>
    <w:rsid w:val="009877E8"/>
    <w:rsid w:val="00990E6B"/>
    <w:rsid w:val="00991E7D"/>
    <w:rsid w:val="0099326C"/>
    <w:rsid w:val="00993564"/>
    <w:rsid w:val="009A54BF"/>
    <w:rsid w:val="009B3C4F"/>
    <w:rsid w:val="009C0ED8"/>
    <w:rsid w:val="009C21DA"/>
    <w:rsid w:val="009C78D5"/>
    <w:rsid w:val="009D1C59"/>
    <w:rsid w:val="009D67B1"/>
    <w:rsid w:val="009E0A74"/>
    <w:rsid w:val="009E26BB"/>
    <w:rsid w:val="009E3671"/>
    <w:rsid w:val="009E395E"/>
    <w:rsid w:val="009E3DD0"/>
    <w:rsid w:val="009F1C9C"/>
    <w:rsid w:val="009F53C5"/>
    <w:rsid w:val="009F6A25"/>
    <w:rsid w:val="00A07E69"/>
    <w:rsid w:val="00A10429"/>
    <w:rsid w:val="00A230B6"/>
    <w:rsid w:val="00A25DE9"/>
    <w:rsid w:val="00A31707"/>
    <w:rsid w:val="00A32788"/>
    <w:rsid w:val="00A3658C"/>
    <w:rsid w:val="00A41BA6"/>
    <w:rsid w:val="00A445B9"/>
    <w:rsid w:val="00A4632D"/>
    <w:rsid w:val="00A4638C"/>
    <w:rsid w:val="00A52BC3"/>
    <w:rsid w:val="00A53A8D"/>
    <w:rsid w:val="00A54105"/>
    <w:rsid w:val="00A57383"/>
    <w:rsid w:val="00A57432"/>
    <w:rsid w:val="00A65ED7"/>
    <w:rsid w:val="00A7001E"/>
    <w:rsid w:val="00A70DCA"/>
    <w:rsid w:val="00A74334"/>
    <w:rsid w:val="00A75796"/>
    <w:rsid w:val="00A801C9"/>
    <w:rsid w:val="00A8372F"/>
    <w:rsid w:val="00A83B6C"/>
    <w:rsid w:val="00A84978"/>
    <w:rsid w:val="00A85C3F"/>
    <w:rsid w:val="00A87964"/>
    <w:rsid w:val="00AB6CEF"/>
    <w:rsid w:val="00AB6DC8"/>
    <w:rsid w:val="00AD017E"/>
    <w:rsid w:val="00AD2E19"/>
    <w:rsid w:val="00AD66DB"/>
    <w:rsid w:val="00AE33F9"/>
    <w:rsid w:val="00AE58D6"/>
    <w:rsid w:val="00AE65E3"/>
    <w:rsid w:val="00AF66D4"/>
    <w:rsid w:val="00B01F9F"/>
    <w:rsid w:val="00B11B12"/>
    <w:rsid w:val="00B13F64"/>
    <w:rsid w:val="00B15375"/>
    <w:rsid w:val="00B1598C"/>
    <w:rsid w:val="00B17377"/>
    <w:rsid w:val="00B23EE2"/>
    <w:rsid w:val="00B34B56"/>
    <w:rsid w:val="00B35DA8"/>
    <w:rsid w:val="00B37086"/>
    <w:rsid w:val="00B37C8C"/>
    <w:rsid w:val="00B44E20"/>
    <w:rsid w:val="00B51913"/>
    <w:rsid w:val="00B530E4"/>
    <w:rsid w:val="00B548C4"/>
    <w:rsid w:val="00B67139"/>
    <w:rsid w:val="00B679F4"/>
    <w:rsid w:val="00B71832"/>
    <w:rsid w:val="00B838D2"/>
    <w:rsid w:val="00BA0E3E"/>
    <w:rsid w:val="00BA5458"/>
    <w:rsid w:val="00BB2E3C"/>
    <w:rsid w:val="00BB3335"/>
    <w:rsid w:val="00BB513F"/>
    <w:rsid w:val="00BB7A6B"/>
    <w:rsid w:val="00BC55BD"/>
    <w:rsid w:val="00BC6F5C"/>
    <w:rsid w:val="00BD11C0"/>
    <w:rsid w:val="00BD6621"/>
    <w:rsid w:val="00BF05E9"/>
    <w:rsid w:val="00BF0883"/>
    <w:rsid w:val="00BF18E2"/>
    <w:rsid w:val="00BF2EE0"/>
    <w:rsid w:val="00BF578B"/>
    <w:rsid w:val="00C0397D"/>
    <w:rsid w:val="00C053BE"/>
    <w:rsid w:val="00C12275"/>
    <w:rsid w:val="00C1246A"/>
    <w:rsid w:val="00C165AF"/>
    <w:rsid w:val="00C17310"/>
    <w:rsid w:val="00C17A63"/>
    <w:rsid w:val="00C218BB"/>
    <w:rsid w:val="00C21EF1"/>
    <w:rsid w:val="00C2213C"/>
    <w:rsid w:val="00C27338"/>
    <w:rsid w:val="00C351EA"/>
    <w:rsid w:val="00C378B7"/>
    <w:rsid w:val="00C45F44"/>
    <w:rsid w:val="00C53A0F"/>
    <w:rsid w:val="00C53D6D"/>
    <w:rsid w:val="00C5700F"/>
    <w:rsid w:val="00C6086C"/>
    <w:rsid w:val="00C61C18"/>
    <w:rsid w:val="00C6739A"/>
    <w:rsid w:val="00C75487"/>
    <w:rsid w:val="00C77B6A"/>
    <w:rsid w:val="00C85223"/>
    <w:rsid w:val="00C86BB8"/>
    <w:rsid w:val="00C879F6"/>
    <w:rsid w:val="00C91FF9"/>
    <w:rsid w:val="00CA6483"/>
    <w:rsid w:val="00CB07CE"/>
    <w:rsid w:val="00CB1AFE"/>
    <w:rsid w:val="00CB6E34"/>
    <w:rsid w:val="00CC2693"/>
    <w:rsid w:val="00CD6DF0"/>
    <w:rsid w:val="00CD7979"/>
    <w:rsid w:val="00CE3D8E"/>
    <w:rsid w:val="00CE4F1E"/>
    <w:rsid w:val="00CF4034"/>
    <w:rsid w:val="00D01E15"/>
    <w:rsid w:val="00D03FE7"/>
    <w:rsid w:val="00D05297"/>
    <w:rsid w:val="00D20E63"/>
    <w:rsid w:val="00D21FFE"/>
    <w:rsid w:val="00D26804"/>
    <w:rsid w:val="00D355F1"/>
    <w:rsid w:val="00D4207A"/>
    <w:rsid w:val="00D45812"/>
    <w:rsid w:val="00D50D17"/>
    <w:rsid w:val="00D55CB8"/>
    <w:rsid w:val="00D5752F"/>
    <w:rsid w:val="00D63195"/>
    <w:rsid w:val="00D63C61"/>
    <w:rsid w:val="00D65C6E"/>
    <w:rsid w:val="00D73108"/>
    <w:rsid w:val="00D74710"/>
    <w:rsid w:val="00D74B6F"/>
    <w:rsid w:val="00D74BB5"/>
    <w:rsid w:val="00D80067"/>
    <w:rsid w:val="00D802B5"/>
    <w:rsid w:val="00D8124F"/>
    <w:rsid w:val="00D95620"/>
    <w:rsid w:val="00DA037F"/>
    <w:rsid w:val="00DA70B2"/>
    <w:rsid w:val="00DA77FE"/>
    <w:rsid w:val="00DB4BA8"/>
    <w:rsid w:val="00DB74FE"/>
    <w:rsid w:val="00DC11A9"/>
    <w:rsid w:val="00DC17E4"/>
    <w:rsid w:val="00DC22DE"/>
    <w:rsid w:val="00DC2A9E"/>
    <w:rsid w:val="00DD12C2"/>
    <w:rsid w:val="00DD4453"/>
    <w:rsid w:val="00DE0264"/>
    <w:rsid w:val="00DE0EE2"/>
    <w:rsid w:val="00DE17FE"/>
    <w:rsid w:val="00DE5EE7"/>
    <w:rsid w:val="00DF0972"/>
    <w:rsid w:val="00DF1E75"/>
    <w:rsid w:val="00DF5780"/>
    <w:rsid w:val="00DF5A5E"/>
    <w:rsid w:val="00E0571F"/>
    <w:rsid w:val="00E15366"/>
    <w:rsid w:val="00E17122"/>
    <w:rsid w:val="00E213CF"/>
    <w:rsid w:val="00E3219F"/>
    <w:rsid w:val="00E33618"/>
    <w:rsid w:val="00E372E6"/>
    <w:rsid w:val="00E37DFB"/>
    <w:rsid w:val="00E536BE"/>
    <w:rsid w:val="00E55F17"/>
    <w:rsid w:val="00E57FE0"/>
    <w:rsid w:val="00E62723"/>
    <w:rsid w:val="00E64A84"/>
    <w:rsid w:val="00E664EC"/>
    <w:rsid w:val="00E71579"/>
    <w:rsid w:val="00E750D3"/>
    <w:rsid w:val="00E814F6"/>
    <w:rsid w:val="00E827DF"/>
    <w:rsid w:val="00E9053D"/>
    <w:rsid w:val="00E91DEB"/>
    <w:rsid w:val="00E924A5"/>
    <w:rsid w:val="00E92922"/>
    <w:rsid w:val="00E94AA4"/>
    <w:rsid w:val="00E97211"/>
    <w:rsid w:val="00E97B00"/>
    <w:rsid w:val="00EA0B40"/>
    <w:rsid w:val="00EA16C5"/>
    <w:rsid w:val="00EA2F63"/>
    <w:rsid w:val="00EA4B4B"/>
    <w:rsid w:val="00EA74F7"/>
    <w:rsid w:val="00EB37D6"/>
    <w:rsid w:val="00EB6C55"/>
    <w:rsid w:val="00EB7270"/>
    <w:rsid w:val="00EC44DC"/>
    <w:rsid w:val="00EC53E5"/>
    <w:rsid w:val="00ED1797"/>
    <w:rsid w:val="00ED3D5D"/>
    <w:rsid w:val="00ED6282"/>
    <w:rsid w:val="00EE1028"/>
    <w:rsid w:val="00EE42D6"/>
    <w:rsid w:val="00EE48FA"/>
    <w:rsid w:val="00EF0FF9"/>
    <w:rsid w:val="00EF5D56"/>
    <w:rsid w:val="00F00BB2"/>
    <w:rsid w:val="00F04EBE"/>
    <w:rsid w:val="00F06539"/>
    <w:rsid w:val="00F10DB7"/>
    <w:rsid w:val="00F21191"/>
    <w:rsid w:val="00F24731"/>
    <w:rsid w:val="00F258C3"/>
    <w:rsid w:val="00F27827"/>
    <w:rsid w:val="00F31A78"/>
    <w:rsid w:val="00F40B4F"/>
    <w:rsid w:val="00F47481"/>
    <w:rsid w:val="00F55B75"/>
    <w:rsid w:val="00F560A6"/>
    <w:rsid w:val="00F60874"/>
    <w:rsid w:val="00F6246A"/>
    <w:rsid w:val="00F628AF"/>
    <w:rsid w:val="00F63A6C"/>
    <w:rsid w:val="00F65C70"/>
    <w:rsid w:val="00F672D4"/>
    <w:rsid w:val="00F71A74"/>
    <w:rsid w:val="00F7322B"/>
    <w:rsid w:val="00F73B67"/>
    <w:rsid w:val="00F7453D"/>
    <w:rsid w:val="00F75194"/>
    <w:rsid w:val="00F825D5"/>
    <w:rsid w:val="00FA08AD"/>
    <w:rsid w:val="00FA3B36"/>
    <w:rsid w:val="00FA48FE"/>
    <w:rsid w:val="00FA49F3"/>
    <w:rsid w:val="00FA547D"/>
    <w:rsid w:val="00FB6740"/>
    <w:rsid w:val="00FD051B"/>
    <w:rsid w:val="00FD4F76"/>
    <w:rsid w:val="00FE08BC"/>
    <w:rsid w:val="00FE2D28"/>
    <w:rsid w:val="00FE6314"/>
    <w:rsid w:val="00FF1000"/>
    <w:rsid w:val="00FF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4C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9"/>
    <w:qFormat/>
    <w:rsid w:val="0054397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3D4C"/>
    <w:rPr>
      <w:color w:val="0066CC"/>
      <w:u w:val="single"/>
    </w:rPr>
  </w:style>
  <w:style w:type="character" w:customStyle="1" w:styleId="2">
    <w:name w:val="Основной текст (2)_"/>
    <w:link w:val="21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link w:val="12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2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Подпись к таблице (2)_"/>
    <w:link w:val="21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MicrosoftSansSerif10pt">
    <w:name w:val="Подпись к таблице (2) + Microsoft Sans Serif;10 pt"/>
    <w:rsid w:val="00683D4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Подпись к таблице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MSReferenceSansSerif105pt">
    <w:name w:val="Основной текст (2) + MS Reference Sans Serif;10;5 pt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">
    <w:name w:val="Основной текст (2) + MS Reference Sans Serif;10 pt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link w:val="30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link w:val="4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TimesNewRoman115pt">
    <w:name w:val="Основной текст (2) + Times New Roman;11;5 pt;Полужирный"/>
    <w:rsid w:val="00683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MicrosoftSansSerif14pt">
    <w:name w:val="Основной текст (2) + Microsoft Sans Serif;14 pt"/>
    <w:rsid w:val="00683D4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0">
    <w:name w:val="Основной текст (4)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4">
    <w:name w:val="Подпись к таблице_"/>
    <w:link w:val="a5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1pt">
    <w:name w:val="Основной текст (3) + 11 pt;Не 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1">
    <w:name w:val="Основной текст (2) + 11;5 pt;Полужирный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5">
    <w:name w:val="Основной текст (2) + Курсив"/>
    <w:rsid w:val="00683D4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Подпись к таблице (3)_"/>
    <w:link w:val="32"/>
    <w:rsid w:val="00683D4C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MSReferenceSansSerif105pt1">
    <w:name w:val="Основной текст (2) + MS Reference Sans Serif;10;5 pt1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1">
    <w:name w:val="Основной текст (2) + MS Reference Sans Serif;10 pt1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683D4C"/>
    <w:pPr>
      <w:shd w:val="clear" w:color="auto" w:fill="FFFFFF"/>
      <w:spacing w:after="1200" w:line="274" w:lineRule="exact"/>
      <w:ind w:hanging="1900"/>
      <w:jc w:val="righ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12">
    <w:name w:val="Заголовок №1"/>
    <w:basedOn w:val="a"/>
    <w:link w:val="11"/>
    <w:rsid w:val="00683D4C"/>
    <w:pPr>
      <w:shd w:val="clear" w:color="auto" w:fill="FFFFFF"/>
      <w:spacing w:before="1200" w:line="274" w:lineRule="exact"/>
      <w:ind w:hanging="1320"/>
      <w:jc w:val="center"/>
      <w:outlineLvl w:val="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210">
    <w:name w:val="Подпись к таблице (2)1"/>
    <w:basedOn w:val="a"/>
    <w:link w:val="23"/>
    <w:rsid w:val="00683D4C"/>
    <w:pPr>
      <w:shd w:val="clear" w:color="auto" w:fill="FFFFFF"/>
      <w:spacing w:line="0" w:lineRule="atLeas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0">
    <w:name w:val="Основной текст (3)"/>
    <w:basedOn w:val="a"/>
    <w:link w:val="3"/>
    <w:rsid w:val="00683D4C"/>
    <w:pPr>
      <w:shd w:val="clear" w:color="auto" w:fill="FFFFFF"/>
      <w:spacing w:after="240" w:line="0" w:lineRule="atLeast"/>
      <w:jc w:val="both"/>
    </w:pPr>
    <w:rPr>
      <w:rFonts w:ascii="Sylfaen" w:eastAsia="Sylfaen" w:hAnsi="Sylfaen" w:cs="Times New Roman"/>
      <w:b/>
      <w:bCs/>
      <w:color w:val="auto"/>
      <w:sz w:val="21"/>
      <w:szCs w:val="21"/>
      <w:lang w:bidi="ar-SA"/>
    </w:rPr>
  </w:style>
  <w:style w:type="paragraph" w:customStyle="1" w:styleId="41">
    <w:name w:val="Основной текст (4)1"/>
    <w:basedOn w:val="a"/>
    <w:link w:val="4"/>
    <w:rsid w:val="00683D4C"/>
    <w:pPr>
      <w:shd w:val="clear" w:color="auto" w:fill="FFFFFF"/>
      <w:spacing w:before="120" w:after="120" w:line="293" w:lineRule="exact"/>
      <w:jc w:val="both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a5">
    <w:name w:val="Подпись к таблице"/>
    <w:basedOn w:val="a"/>
    <w:link w:val="a4"/>
    <w:rsid w:val="00683D4C"/>
    <w:pPr>
      <w:shd w:val="clear" w:color="auto" w:fill="FFFFFF"/>
      <w:spacing w:line="288" w:lineRule="exact"/>
      <w:ind w:firstLine="74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50">
    <w:name w:val="Основной текст (5)"/>
    <w:basedOn w:val="a"/>
    <w:link w:val="5"/>
    <w:rsid w:val="00683D4C"/>
    <w:pPr>
      <w:shd w:val="clear" w:color="auto" w:fill="FFFFFF"/>
      <w:spacing w:line="274" w:lineRule="exact"/>
      <w:jc w:val="both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2">
    <w:name w:val="Подпись к таблице (3)"/>
    <w:basedOn w:val="a"/>
    <w:link w:val="31"/>
    <w:rsid w:val="00683D4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Bodytext">
    <w:name w:val="Body text_"/>
    <w:link w:val="Bodytext1"/>
    <w:uiPriority w:val="99"/>
    <w:locked/>
    <w:rsid w:val="00E213CF"/>
    <w:rPr>
      <w:spacing w:val="1"/>
      <w:lang w:bidi="ar-SA"/>
    </w:rPr>
  </w:style>
  <w:style w:type="character" w:customStyle="1" w:styleId="Bodytext4">
    <w:name w:val="Body text (4)_"/>
    <w:link w:val="Bodytext41"/>
    <w:locked/>
    <w:rsid w:val="00E213CF"/>
    <w:rPr>
      <w:i/>
      <w:iCs/>
      <w:lang w:bidi="ar-SA"/>
    </w:rPr>
  </w:style>
  <w:style w:type="character" w:customStyle="1" w:styleId="Bodytext40">
    <w:name w:val="Body text (4)"/>
    <w:rsid w:val="00E213CF"/>
    <w:rPr>
      <w:i/>
      <w:iCs/>
      <w:u w:val="single"/>
      <w:lang w:bidi="ar-SA"/>
    </w:rPr>
  </w:style>
  <w:style w:type="paragraph" w:customStyle="1" w:styleId="Bodytext1">
    <w:name w:val="Body text1"/>
    <w:basedOn w:val="a"/>
    <w:link w:val="Bodytext"/>
    <w:uiPriority w:val="99"/>
    <w:rsid w:val="00E213CF"/>
    <w:pPr>
      <w:shd w:val="clear" w:color="auto" w:fill="FFFFFF"/>
      <w:spacing w:line="274" w:lineRule="exact"/>
      <w:ind w:hanging="1700"/>
      <w:jc w:val="both"/>
    </w:pPr>
    <w:rPr>
      <w:color w:val="auto"/>
      <w:spacing w:val="1"/>
      <w:sz w:val="20"/>
      <w:szCs w:val="20"/>
      <w:lang w:bidi="ar-SA"/>
    </w:rPr>
  </w:style>
  <w:style w:type="paragraph" w:customStyle="1" w:styleId="Bodytext41">
    <w:name w:val="Body text (4)1"/>
    <w:basedOn w:val="a"/>
    <w:link w:val="Bodytext4"/>
    <w:rsid w:val="00E213CF"/>
    <w:pPr>
      <w:shd w:val="clear" w:color="auto" w:fill="FFFFFF"/>
      <w:spacing w:before="60" w:line="274" w:lineRule="exact"/>
      <w:ind w:hanging="2080"/>
      <w:jc w:val="both"/>
    </w:pPr>
    <w:rPr>
      <w:i/>
      <w:iCs/>
      <w:color w:val="auto"/>
      <w:sz w:val="20"/>
      <w:szCs w:val="20"/>
      <w:lang w:bidi="ar-SA"/>
    </w:rPr>
  </w:style>
  <w:style w:type="paragraph" w:customStyle="1" w:styleId="Style69">
    <w:name w:val="Style69"/>
    <w:basedOn w:val="a"/>
    <w:rsid w:val="00A57383"/>
    <w:pPr>
      <w:autoSpaceDE w:val="0"/>
      <w:autoSpaceDN w:val="0"/>
      <w:adjustRightInd w:val="0"/>
      <w:spacing w:line="288" w:lineRule="exact"/>
      <w:ind w:hanging="362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67">
    <w:name w:val="Style67"/>
    <w:basedOn w:val="a"/>
    <w:rsid w:val="00A57383"/>
    <w:pPr>
      <w:autoSpaceDE w:val="0"/>
      <w:autoSpaceDN w:val="0"/>
      <w:adjustRightInd w:val="0"/>
      <w:spacing w:line="288" w:lineRule="exact"/>
      <w:ind w:firstLine="274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167">
    <w:name w:val="Style167"/>
    <w:basedOn w:val="a"/>
    <w:rsid w:val="00716169"/>
    <w:pPr>
      <w:autoSpaceDE w:val="0"/>
      <w:autoSpaceDN w:val="0"/>
      <w:adjustRightInd w:val="0"/>
      <w:spacing w:line="274" w:lineRule="exact"/>
      <w:ind w:hanging="350"/>
    </w:pPr>
    <w:rPr>
      <w:rFonts w:ascii="Arial" w:eastAsia="Times New Roman" w:hAnsi="Arial" w:cs="Arial"/>
      <w:color w:val="auto"/>
      <w:lang w:bidi="ar-SA"/>
    </w:rPr>
  </w:style>
  <w:style w:type="paragraph" w:styleId="a6">
    <w:name w:val="Normal Indent"/>
    <w:basedOn w:val="a"/>
    <w:rsid w:val="00E664EC"/>
    <w:pPr>
      <w:suppressAutoHyphens/>
      <w:ind w:left="708"/>
    </w:pPr>
    <w:rPr>
      <w:rFonts w:ascii="Times New Roman" w:eastAsia="Arial Unicode MS" w:hAnsi="Times New Roman" w:cs="Times New Roman"/>
      <w:color w:val="auto"/>
      <w:kern w:val="1"/>
      <w:lang w:eastAsia="en-US" w:bidi="ar-SA"/>
    </w:rPr>
  </w:style>
  <w:style w:type="paragraph" w:customStyle="1" w:styleId="Style8">
    <w:name w:val="Style8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82">
    <w:name w:val="Style82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13">
    <w:name w:val="Обычный1"/>
    <w:link w:val="14"/>
    <w:rsid w:val="00E664EC"/>
    <w:pPr>
      <w:suppressAutoHyphens/>
      <w:spacing w:before="100" w:after="100"/>
    </w:pPr>
    <w:rPr>
      <w:rFonts w:eastAsia="Arial"/>
      <w:kern w:val="1"/>
      <w:sz w:val="24"/>
      <w:lang w:eastAsia="ar-SA"/>
    </w:rPr>
  </w:style>
  <w:style w:type="character" w:customStyle="1" w:styleId="14">
    <w:name w:val="Обычный1 Знак"/>
    <w:link w:val="13"/>
    <w:rsid w:val="00E664EC"/>
    <w:rPr>
      <w:rFonts w:eastAsia="Arial"/>
      <w:kern w:val="1"/>
      <w:sz w:val="24"/>
      <w:lang w:val="ru-RU" w:eastAsia="ar-SA" w:bidi="ar-SA"/>
    </w:rPr>
  </w:style>
  <w:style w:type="paragraph" w:styleId="a7">
    <w:name w:val="Body Text Indent"/>
    <w:basedOn w:val="a"/>
    <w:link w:val="a8"/>
    <w:semiHidden/>
    <w:rsid w:val="00632341"/>
    <w:pPr>
      <w:suppressAutoHyphens/>
      <w:ind w:left="360"/>
      <w:jc w:val="both"/>
    </w:pPr>
    <w:rPr>
      <w:rFonts w:eastAsia="Arial Unicode MS"/>
      <w:color w:val="auto"/>
      <w:kern w:val="1"/>
      <w:sz w:val="28"/>
      <w:szCs w:val="20"/>
      <w:lang w:eastAsia="en-US" w:bidi="ar-SA"/>
    </w:rPr>
  </w:style>
  <w:style w:type="character" w:customStyle="1" w:styleId="a8">
    <w:name w:val="Основной текст с отступом Знак"/>
    <w:link w:val="a7"/>
    <w:semiHidden/>
    <w:rsid w:val="00632341"/>
    <w:rPr>
      <w:rFonts w:eastAsia="Arial Unicode MS"/>
      <w:kern w:val="1"/>
      <w:sz w:val="28"/>
      <w:lang w:val="ru-RU" w:eastAsia="en-US" w:bidi="ar-SA"/>
    </w:rPr>
  </w:style>
  <w:style w:type="paragraph" w:customStyle="1" w:styleId="Style65">
    <w:name w:val="Style65"/>
    <w:basedOn w:val="a"/>
    <w:rsid w:val="00632341"/>
    <w:pPr>
      <w:autoSpaceDE w:val="0"/>
      <w:autoSpaceDN w:val="0"/>
      <w:adjustRightInd w:val="0"/>
      <w:spacing w:line="274" w:lineRule="exact"/>
      <w:ind w:firstLine="713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284">
    <w:name w:val="Font Style284"/>
    <w:rsid w:val="00632341"/>
    <w:rPr>
      <w:rFonts w:ascii="Times New Roman" w:hAnsi="Times New Roman" w:cs="Times New Roman" w:hint="default"/>
      <w:sz w:val="22"/>
      <w:szCs w:val="22"/>
    </w:rPr>
  </w:style>
  <w:style w:type="paragraph" w:customStyle="1" w:styleId="Style197">
    <w:name w:val="Style197"/>
    <w:basedOn w:val="a"/>
    <w:rsid w:val="00632341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93">
    <w:name w:val="Style93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18">
    <w:name w:val="Style118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styleId="a9">
    <w:name w:val="Table Grid"/>
    <w:basedOn w:val="a1"/>
    <w:rsid w:val="00DB4BA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85">
    <w:name w:val="Font Style285"/>
    <w:rsid w:val="00FA08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rsid w:val="00FA08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90">
    <w:name w:val="Font Style290"/>
    <w:rsid w:val="00FA08AD"/>
    <w:rPr>
      <w:rFonts w:ascii="Times New Roman" w:hAnsi="Times New Roman" w:cs="Times New Roman"/>
      <w:sz w:val="18"/>
      <w:szCs w:val="18"/>
    </w:rPr>
  </w:style>
  <w:style w:type="paragraph" w:customStyle="1" w:styleId="Style89">
    <w:name w:val="Style89"/>
    <w:basedOn w:val="a"/>
    <w:rsid w:val="00FA08AD"/>
    <w:pPr>
      <w:autoSpaceDE w:val="0"/>
      <w:autoSpaceDN w:val="0"/>
      <w:adjustRightInd w:val="0"/>
      <w:spacing w:line="22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32">
    <w:name w:val="Style32"/>
    <w:basedOn w:val="a"/>
    <w:rsid w:val="00FA08AD"/>
    <w:pPr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09">
    <w:name w:val="Style109"/>
    <w:basedOn w:val="a"/>
    <w:rsid w:val="00FA08AD"/>
    <w:pPr>
      <w:autoSpaceDE w:val="0"/>
      <w:autoSpaceDN w:val="0"/>
      <w:adjustRightInd w:val="0"/>
      <w:spacing w:line="274" w:lineRule="exact"/>
      <w:ind w:firstLine="689"/>
    </w:pPr>
    <w:rPr>
      <w:rFonts w:ascii="Arial" w:eastAsia="Times New Roman" w:hAnsi="Arial" w:cs="Arial"/>
      <w:color w:val="auto"/>
      <w:lang w:bidi="ar-SA"/>
    </w:rPr>
  </w:style>
  <w:style w:type="paragraph" w:customStyle="1" w:styleId="Style58">
    <w:name w:val="Style58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60">
    <w:name w:val="Style60"/>
    <w:basedOn w:val="a"/>
    <w:rsid w:val="00FA08AD"/>
    <w:pPr>
      <w:autoSpaceDE w:val="0"/>
      <w:autoSpaceDN w:val="0"/>
      <w:adjustRightInd w:val="0"/>
      <w:spacing w:line="27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104">
    <w:name w:val="Style10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44">
    <w:name w:val="Style4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28">
    <w:name w:val="Style128"/>
    <w:basedOn w:val="a"/>
    <w:rsid w:val="00FA08AD"/>
    <w:pPr>
      <w:autoSpaceDE w:val="0"/>
      <w:autoSpaceDN w:val="0"/>
      <w:adjustRightInd w:val="0"/>
      <w:spacing w:line="283" w:lineRule="exact"/>
      <w:ind w:hanging="35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FontStyle271">
    <w:name w:val="Font Style271"/>
    <w:rsid w:val="00FA08AD"/>
    <w:rPr>
      <w:rFonts w:ascii="Arial" w:hAnsi="Arial" w:cs="Arial"/>
      <w:b/>
      <w:bCs/>
      <w:sz w:val="16"/>
      <w:szCs w:val="16"/>
    </w:rPr>
  </w:style>
  <w:style w:type="paragraph" w:customStyle="1" w:styleId="Style50">
    <w:name w:val="Style50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32">
    <w:name w:val="Style132"/>
    <w:basedOn w:val="a"/>
    <w:rsid w:val="00FA08AD"/>
    <w:pPr>
      <w:autoSpaceDE w:val="0"/>
      <w:autoSpaceDN w:val="0"/>
      <w:adjustRightInd w:val="0"/>
      <w:spacing w:line="302" w:lineRule="exact"/>
      <w:ind w:hanging="341"/>
    </w:pPr>
    <w:rPr>
      <w:rFonts w:ascii="Arial" w:eastAsia="Times New Roman" w:hAnsi="Arial" w:cs="Arial"/>
      <w:color w:val="auto"/>
      <w:lang w:bidi="ar-SA"/>
    </w:rPr>
  </w:style>
  <w:style w:type="paragraph" w:customStyle="1" w:styleId="Style126">
    <w:name w:val="Style126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357">
    <w:name w:val="Font Style357"/>
    <w:rsid w:val="00FA08A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1">
    <w:name w:val="Style161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7">
    <w:name w:val="Style177"/>
    <w:basedOn w:val="a"/>
    <w:rsid w:val="00FA08AD"/>
    <w:pPr>
      <w:autoSpaceDE w:val="0"/>
      <w:autoSpaceDN w:val="0"/>
      <w:adjustRightInd w:val="0"/>
      <w:spacing w:line="240" w:lineRule="exact"/>
    </w:pPr>
    <w:rPr>
      <w:rFonts w:ascii="Arial" w:eastAsia="Times New Roman" w:hAnsi="Arial" w:cs="Arial"/>
      <w:color w:val="auto"/>
      <w:lang w:bidi="ar-SA"/>
    </w:rPr>
  </w:style>
  <w:style w:type="character" w:customStyle="1" w:styleId="FontStyle359">
    <w:name w:val="Font Style359"/>
    <w:rsid w:val="00FA08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0">
    <w:name w:val="Font Style360"/>
    <w:rsid w:val="00FA08AD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9D67B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10D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10DB7"/>
    <w:rPr>
      <w:rFonts w:ascii="Tahoma" w:hAnsi="Tahoma" w:cs="Tahoma"/>
      <w:color w:val="000000"/>
      <w:sz w:val="16"/>
      <w:szCs w:val="16"/>
      <w:lang w:bidi="ru-RU"/>
    </w:rPr>
  </w:style>
  <w:style w:type="paragraph" w:customStyle="1" w:styleId="bodytextindent31">
    <w:name w:val="bodytextindent31"/>
    <w:basedOn w:val="a"/>
    <w:rsid w:val="00C0397D"/>
    <w:pPr>
      <w:suppressAutoHyphens/>
      <w:ind w:firstLine="709"/>
      <w:jc w:val="both"/>
    </w:pPr>
    <w:rPr>
      <w:rFonts w:ascii="Times New Roman" w:eastAsia="Andale Sans UI" w:hAnsi="Times New Roman" w:cs="Times New Roman"/>
      <w:color w:val="auto"/>
      <w:kern w:val="1"/>
      <w:sz w:val="26"/>
      <w:szCs w:val="26"/>
      <w:lang w:eastAsia="ar-SA" w:bidi="ar-SA"/>
    </w:rPr>
  </w:style>
  <w:style w:type="paragraph" w:styleId="ac">
    <w:name w:val="Body Text"/>
    <w:basedOn w:val="a"/>
    <w:link w:val="ad"/>
    <w:rsid w:val="007545B6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eastAsia="ar-SA" w:bidi="ar-SA"/>
    </w:rPr>
  </w:style>
  <w:style w:type="character" w:customStyle="1" w:styleId="ad">
    <w:name w:val="Основной текст Знак"/>
    <w:basedOn w:val="a0"/>
    <w:link w:val="ac"/>
    <w:rsid w:val="007545B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A743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 Spacing"/>
    <w:uiPriority w:val="99"/>
    <w:qFormat/>
    <w:rsid w:val="00A57432"/>
    <w:pPr>
      <w:suppressAutoHyphens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9F1C9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54397F"/>
    <w:rPr>
      <w:rFonts w:ascii="Arial" w:eastAsiaTheme="minorEastAsia" w:hAnsi="Arial" w:cs="Arial"/>
      <w:b/>
      <w:bCs/>
      <w:color w:val="000080"/>
      <w:sz w:val="24"/>
      <w:szCs w:val="24"/>
    </w:rPr>
  </w:style>
  <w:style w:type="paragraph" w:styleId="af0">
    <w:name w:val="Normal (Web)"/>
    <w:basedOn w:val="a"/>
    <w:semiHidden/>
    <w:unhideWhenUsed/>
    <w:rsid w:val="00B530E4"/>
    <w:pPr>
      <w:suppressAutoHyphens/>
      <w:spacing w:before="280" w:after="28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ConsPlusCell">
    <w:name w:val="ConsPlusCell"/>
    <w:rsid w:val="00C21EF1"/>
    <w:pPr>
      <w:widowControl w:val="0"/>
      <w:suppressAutoHyphens/>
      <w:autoSpaceDE w:val="0"/>
    </w:pPr>
    <w:rPr>
      <w:rFonts w:ascii="Arial" w:eastAsia="Calibri" w:hAnsi="Arial" w:cs="Arial"/>
      <w:color w:val="000000"/>
      <w:sz w:val="28"/>
      <w:szCs w:val="28"/>
      <w:lang w:eastAsia="ar-SA"/>
    </w:rPr>
  </w:style>
  <w:style w:type="character" w:customStyle="1" w:styleId="WW8Num10z1">
    <w:name w:val="WW8Num10z1"/>
    <w:rsid w:val="00656BA0"/>
    <w:rPr>
      <w:rFonts w:ascii="Courier New" w:hAnsi="Courier New" w:cs="Courier New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409A0-4E18-4A33-8F58-BCAC1BF8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4147</TotalTime>
  <Pages>16</Pages>
  <Words>6853</Words>
  <Characters>39066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 администрации муниципального образования городское поселение «Город Светлогорск» от « __ » ____2016г</vt:lpstr>
    </vt:vector>
  </TitlesOfParts>
  <Company/>
  <LinksUpToDate>false</LinksUpToDate>
  <CharactersWithSpaces>45828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 администрации муниципального образования городское поселение «Город Светлогорск» от « __ » ____2016г</dc:title>
  <dc:subject/>
  <dc:creator>Тихан Евгений Чеславович</dc:creator>
  <cp:keywords/>
  <dc:description/>
  <cp:lastModifiedBy>a.krezhanovskaya</cp:lastModifiedBy>
  <cp:revision>142</cp:revision>
  <cp:lastPrinted>2016-12-12T15:27:00Z</cp:lastPrinted>
  <dcterms:created xsi:type="dcterms:W3CDTF">2016-11-29T12:25:00Z</dcterms:created>
  <dcterms:modified xsi:type="dcterms:W3CDTF">2017-02-21T14:04:00Z</dcterms:modified>
</cp:coreProperties>
</file>